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F84A1CF" w14:textId="77777777" w:rsidR="008B5541" w:rsidRPr="008B5541" w:rsidRDefault="008B5541" w:rsidP="008B5541">
      <w:pPr>
        <w:widowControl w:val="0"/>
        <w:spacing w:after="0"/>
        <w:jc w:val="center"/>
        <w:rPr>
          <w:rFonts w:ascii="Times New Roman" w:hAnsi="Times New Roman"/>
          <w:sz w:val="28"/>
          <w:szCs w:val="28"/>
          <w:lang w:eastAsia="ru-RU"/>
        </w:rPr>
      </w:pPr>
      <w:r w:rsidRPr="008B5541">
        <w:rPr>
          <w:rFonts w:ascii="Times New Roman" w:hAnsi="Times New Roman"/>
          <w:sz w:val="28"/>
          <w:szCs w:val="28"/>
          <w:lang w:eastAsia="ru-RU"/>
        </w:rPr>
        <w:t xml:space="preserve">Федеральное государственное образовательное бюджетное </w:t>
      </w:r>
    </w:p>
    <w:p w14:paraId="4E40693A" w14:textId="77777777" w:rsidR="008B5541" w:rsidRPr="008B5541" w:rsidRDefault="008B5541" w:rsidP="008B5541">
      <w:pPr>
        <w:widowControl w:val="0"/>
        <w:spacing w:after="0"/>
        <w:jc w:val="center"/>
        <w:rPr>
          <w:rFonts w:ascii="Times New Roman" w:hAnsi="Times New Roman"/>
          <w:sz w:val="28"/>
          <w:szCs w:val="28"/>
          <w:lang w:eastAsia="ru-RU"/>
        </w:rPr>
      </w:pPr>
      <w:r w:rsidRPr="008B5541">
        <w:rPr>
          <w:rFonts w:ascii="Times New Roman" w:hAnsi="Times New Roman"/>
          <w:sz w:val="28"/>
          <w:szCs w:val="28"/>
          <w:lang w:eastAsia="ru-RU"/>
        </w:rPr>
        <w:t>учреждение высшего образования</w:t>
      </w:r>
    </w:p>
    <w:p w14:paraId="1811A69F" w14:textId="77777777" w:rsidR="008B5541" w:rsidRPr="008B5541" w:rsidRDefault="008B5541" w:rsidP="008B5541">
      <w:pPr>
        <w:widowControl w:val="0"/>
        <w:spacing w:after="0"/>
        <w:jc w:val="center"/>
        <w:rPr>
          <w:rFonts w:ascii="Times New Roman" w:hAnsi="Times New Roman"/>
          <w:b/>
          <w:bCs/>
          <w:caps/>
          <w:sz w:val="28"/>
          <w:szCs w:val="28"/>
          <w:lang w:eastAsia="ru-RU"/>
        </w:rPr>
      </w:pPr>
      <w:r w:rsidRPr="008B5541">
        <w:rPr>
          <w:rFonts w:ascii="Times New Roman" w:hAnsi="Times New Roman"/>
          <w:b/>
          <w:bCs/>
          <w:caps/>
          <w:sz w:val="28"/>
          <w:szCs w:val="28"/>
          <w:lang w:eastAsia="ru-RU"/>
        </w:rPr>
        <w:t>«Финансовый университет при Правительстве</w:t>
      </w:r>
    </w:p>
    <w:p w14:paraId="7831DF5A" w14:textId="77777777" w:rsidR="008B5541" w:rsidRPr="008B5541" w:rsidRDefault="008B5541" w:rsidP="008B5541">
      <w:pPr>
        <w:widowControl w:val="0"/>
        <w:spacing w:after="0"/>
        <w:jc w:val="center"/>
        <w:rPr>
          <w:rFonts w:ascii="Times New Roman" w:hAnsi="Times New Roman"/>
          <w:b/>
          <w:bCs/>
          <w:caps/>
          <w:sz w:val="28"/>
          <w:szCs w:val="28"/>
          <w:lang w:eastAsia="ru-RU"/>
        </w:rPr>
      </w:pPr>
      <w:r w:rsidRPr="008B5541">
        <w:rPr>
          <w:rFonts w:ascii="Times New Roman" w:hAnsi="Times New Roman"/>
          <w:b/>
          <w:bCs/>
          <w:caps/>
          <w:sz w:val="28"/>
          <w:szCs w:val="28"/>
          <w:lang w:eastAsia="ru-RU"/>
        </w:rPr>
        <w:t>Российской Федерации»</w:t>
      </w:r>
    </w:p>
    <w:p w14:paraId="2C526560" w14:textId="77777777" w:rsidR="008B5541" w:rsidRPr="008B5541" w:rsidRDefault="008B5541" w:rsidP="008B5541">
      <w:pPr>
        <w:widowControl w:val="0"/>
        <w:spacing w:after="0"/>
        <w:jc w:val="center"/>
        <w:rPr>
          <w:rFonts w:ascii="Times New Roman" w:hAnsi="Times New Roman"/>
          <w:b/>
          <w:bCs/>
          <w:sz w:val="28"/>
          <w:szCs w:val="28"/>
          <w:lang w:eastAsia="ru-RU"/>
        </w:rPr>
      </w:pPr>
      <w:r w:rsidRPr="008B5541">
        <w:rPr>
          <w:rFonts w:ascii="Times New Roman" w:hAnsi="Times New Roman"/>
          <w:b/>
          <w:bCs/>
          <w:sz w:val="28"/>
          <w:szCs w:val="28"/>
          <w:lang w:eastAsia="ru-RU"/>
        </w:rPr>
        <w:t>(Финансовый университет)</w:t>
      </w:r>
    </w:p>
    <w:p w14:paraId="7007DA15" w14:textId="77777777" w:rsidR="008B5541" w:rsidRPr="008B5541" w:rsidRDefault="008B5541" w:rsidP="008B5541">
      <w:pPr>
        <w:widowControl w:val="0"/>
        <w:spacing w:after="0"/>
        <w:jc w:val="center"/>
        <w:rPr>
          <w:rFonts w:ascii="Times New Roman" w:hAnsi="Times New Roman"/>
          <w:sz w:val="28"/>
          <w:szCs w:val="28"/>
          <w:lang w:eastAsia="ru-RU"/>
        </w:rPr>
      </w:pPr>
    </w:p>
    <w:p w14:paraId="78463908" w14:textId="77777777" w:rsidR="008B5541" w:rsidRPr="008B5541" w:rsidRDefault="008B5541" w:rsidP="008B5541">
      <w:pPr>
        <w:widowControl w:val="0"/>
        <w:spacing w:after="0"/>
        <w:jc w:val="center"/>
        <w:rPr>
          <w:rFonts w:ascii="Times New Roman" w:hAnsi="Times New Roman"/>
          <w:b/>
          <w:sz w:val="28"/>
          <w:szCs w:val="28"/>
          <w:lang w:eastAsia="ru-RU"/>
        </w:rPr>
      </w:pPr>
      <w:r w:rsidRPr="008B5541">
        <w:rPr>
          <w:rFonts w:ascii="Times New Roman" w:hAnsi="Times New Roman"/>
          <w:b/>
          <w:sz w:val="28"/>
          <w:szCs w:val="28"/>
          <w:lang w:eastAsia="ru-RU"/>
        </w:rPr>
        <w:t>Департамент корпоративных финансов и корпоративного управления</w:t>
      </w:r>
    </w:p>
    <w:p w14:paraId="3906ED34" w14:textId="77777777" w:rsidR="008B5541" w:rsidRPr="008B5541" w:rsidRDefault="008B5541" w:rsidP="008B5541">
      <w:pPr>
        <w:widowControl w:val="0"/>
        <w:spacing w:after="0"/>
        <w:jc w:val="center"/>
        <w:rPr>
          <w:rFonts w:ascii="Times New Roman" w:hAnsi="Times New Roman"/>
          <w:b/>
          <w:sz w:val="28"/>
          <w:szCs w:val="28"/>
          <w:lang w:eastAsia="ru-RU"/>
        </w:rPr>
      </w:pPr>
    </w:p>
    <w:p w14:paraId="59C6C320" w14:textId="77777777" w:rsidR="008B5541" w:rsidRPr="008B5541" w:rsidRDefault="008B5541" w:rsidP="008B554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4919"/>
        <w:gridCol w:w="4719"/>
      </w:tblGrid>
      <w:tr w:rsidR="008B5541" w:rsidRPr="008B5541" w14:paraId="0C8DD0AE" w14:textId="77777777" w:rsidTr="00A6021B">
        <w:tc>
          <w:tcPr>
            <w:tcW w:w="5070" w:type="dxa"/>
            <w:shd w:val="clear" w:color="auto" w:fill="auto"/>
          </w:tcPr>
          <w:p w14:paraId="3938774B" w14:textId="77777777" w:rsidR="008B5541" w:rsidRPr="008B5541" w:rsidRDefault="008B5541" w:rsidP="00A6021B">
            <w:pPr>
              <w:spacing w:after="0" w:line="312" w:lineRule="auto"/>
              <w:jc w:val="center"/>
              <w:rPr>
                <w:rFonts w:ascii="Times New Roman" w:hAnsi="Times New Roman"/>
                <w:sz w:val="28"/>
                <w:szCs w:val="28"/>
                <w:lang w:eastAsia="ru-RU"/>
              </w:rPr>
            </w:pPr>
            <w:r w:rsidRPr="008B5541">
              <w:rPr>
                <w:rFonts w:ascii="Times New Roman" w:hAnsi="Times New Roman"/>
                <w:sz w:val="28"/>
                <w:szCs w:val="28"/>
                <w:lang w:eastAsia="ru-RU"/>
              </w:rPr>
              <w:t xml:space="preserve"> </w:t>
            </w:r>
          </w:p>
        </w:tc>
        <w:tc>
          <w:tcPr>
            <w:tcW w:w="4784" w:type="dxa"/>
            <w:shd w:val="clear" w:color="auto" w:fill="auto"/>
          </w:tcPr>
          <w:p w14:paraId="46455BD3" w14:textId="77777777" w:rsidR="008B5541" w:rsidRPr="008B5541" w:rsidRDefault="008B5541" w:rsidP="00A6021B">
            <w:pPr>
              <w:spacing w:after="0"/>
              <w:rPr>
                <w:rFonts w:ascii="Times New Roman" w:hAnsi="Times New Roman"/>
                <w:sz w:val="28"/>
                <w:szCs w:val="28"/>
              </w:rPr>
            </w:pPr>
            <w:r w:rsidRPr="008B5541">
              <w:rPr>
                <w:rFonts w:ascii="Times New Roman" w:hAnsi="Times New Roman"/>
                <w:sz w:val="28"/>
                <w:szCs w:val="28"/>
              </w:rPr>
              <w:t xml:space="preserve">УТВЕРЖДАЮ </w:t>
            </w:r>
          </w:p>
          <w:p w14:paraId="6DE096D9" w14:textId="77777777" w:rsidR="008B5541" w:rsidRPr="008B5541" w:rsidRDefault="008B5541" w:rsidP="00A6021B">
            <w:pPr>
              <w:spacing w:after="0"/>
              <w:rPr>
                <w:rFonts w:ascii="Times New Roman" w:hAnsi="Times New Roman"/>
                <w:sz w:val="28"/>
                <w:szCs w:val="28"/>
              </w:rPr>
            </w:pPr>
            <w:r w:rsidRPr="008B5541">
              <w:rPr>
                <w:rFonts w:ascii="Times New Roman" w:hAnsi="Times New Roman"/>
                <w:sz w:val="28"/>
                <w:szCs w:val="28"/>
              </w:rPr>
              <w:t xml:space="preserve">Проректор по учебной </w:t>
            </w:r>
          </w:p>
          <w:p w14:paraId="5C0803EF" w14:textId="77777777" w:rsidR="008B5541" w:rsidRPr="008B5541" w:rsidRDefault="008B5541" w:rsidP="00A6021B">
            <w:pPr>
              <w:spacing w:after="0"/>
              <w:rPr>
                <w:rFonts w:ascii="Times New Roman" w:hAnsi="Times New Roman"/>
                <w:sz w:val="28"/>
                <w:szCs w:val="28"/>
              </w:rPr>
            </w:pPr>
            <w:r w:rsidRPr="008B5541">
              <w:rPr>
                <w:rFonts w:ascii="Times New Roman" w:hAnsi="Times New Roman"/>
                <w:sz w:val="28"/>
                <w:szCs w:val="28"/>
              </w:rPr>
              <w:t>и методической работе</w:t>
            </w:r>
          </w:p>
          <w:p w14:paraId="3A8BC077" w14:textId="77777777" w:rsidR="008B5541" w:rsidRPr="008B5541" w:rsidRDefault="008B5541" w:rsidP="00A6021B">
            <w:pPr>
              <w:spacing w:after="0"/>
              <w:rPr>
                <w:rFonts w:ascii="Times New Roman" w:hAnsi="Times New Roman"/>
                <w:sz w:val="28"/>
                <w:szCs w:val="28"/>
              </w:rPr>
            </w:pPr>
          </w:p>
          <w:p w14:paraId="1E636A80" w14:textId="77777777" w:rsidR="008B5541" w:rsidRPr="008B5541" w:rsidRDefault="008B5541" w:rsidP="00A6021B">
            <w:pPr>
              <w:spacing w:after="0"/>
              <w:rPr>
                <w:rFonts w:ascii="Times New Roman" w:hAnsi="Times New Roman"/>
                <w:sz w:val="28"/>
                <w:szCs w:val="28"/>
              </w:rPr>
            </w:pPr>
            <w:r w:rsidRPr="008B5541">
              <w:rPr>
                <w:rFonts w:ascii="Times New Roman" w:hAnsi="Times New Roman"/>
                <w:sz w:val="28"/>
                <w:szCs w:val="28"/>
              </w:rPr>
              <w:t>______________Е.А. Каменева</w:t>
            </w:r>
          </w:p>
          <w:p w14:paraId="66F97F19" w14:textId="457199AC" w:rsidR="008B5541" w:rsidRPr="008B5541" w:rsidRDefault="00F87B71" w:rsidP="00F87B71">
            <w:pPr>
              <w:spacing w:after="0"/>
              <w:jc w:val="center"/>
              <w:rPr>
                <w:rFonts w:ascii="Times New Roman" w:hAnsi="Times New Roman"/>
                <w:sz w:val="28"/>
                <w:szCs w:val="28"/>
                <w:lang w:eastAsia="ru-RU"/>
              </w:rPr>
            </w:pPr>
            <w:r>
              <w:rPr>
                <w:rFonts w:ascii="Times New Roman" w:hAnsi="Times New Roman"/>
                <w:sz w:val="28"/>
                <w:szCs w:val="28"/>
              </w:rPr>
              <w:t>19.05.</w:t>
            </w:r>
            <w:bookmarkStart w:id="0" w:name="_GoBack"/>
            <w:bookmarkEnd w:id="0"/>
            <w:r w:rsidR="008B5541" w:rsidRPr="008B5541">
              <w:rPr>
                <w:rFonts w:ascii="Times New Roman" w:hAnsi="Times New Roman"/>
                <w:sz w:val="28"/>
                <w:szCs w:val="28"/>
              </w:rPr>
              <w:t>2023г.</w:t>
            </w:r>
          </w:p>
        </w:tc>
      </w:tr>
    </w:tbl>
    <w:p w14:paraId="378B5A95" w14:textId="77777777" w:rsidR="008B5541" w:rsidRPr="008B5541" w:rsidRDefault="008B5541" w:rsidP="008B5541">
      <w:pPr>
        <w:widowControl w:val="0"/>
        <w:spacing w:after="0" w:line="360" w:lineRule="auto"/>
        <w:jc w:val="center"/>
        <w:rPr>
          <w:rFonts w:ascii="Times New Roman" w:hAnsi="Times New Roman"/>
          <w:b/>
          <w:snapToGrid w:val="0"/>
          <w:sz w:val="28"/>
          <w:szCs w:val="28"/>
          <w:lang w:eastAsia="ru-RU"/>
        </w:rPr>
      </w:pPr>
    </w:p>
    <w:p w14:paraId="781EE8E2" w14:textId="77777777" w:rsidR="008B5541" w:rsidRPr="006078FF" w:rsidRDefault="008B5541" w:rsidP="008B5541">
      <w:pPr>
        <w:widowControl w:val="0"/>
        <w:spacing w:after="0" w:line="360" w:lineRule="auto"/>
        <w:jc w:val="center"/>
        <w:rPr>
          <w:rFonts w:ascii="Times New Roman" w:hAnsi="Times New Roman"/>
          <w:b/>
          <w:snapToGrid w:val="0"/>
          <w:sz w:val="36"/>
          <w:szCs w:val="36"/>
          <w:lang w:eastAsia="ru-RU"/>
        </w:rPr>
      </w:pPr>
      <w:r w:rsidRPr="006078FF">
        <w:rPr>
          <w:rFonts w:ascii="Times New Roman" w:hAnsi="Times New Roman"/>
          <w:b/>
          <w:snapToGrid w:val="0"/>
          <w:sz w:val="36"/>
          <w:szCs w:val="36"/>
          <w:lang w:eastAsia="ru-RU"/>
        </w:rPr>
        <w:t>Перевозчиков С.Ю.</w:t>
      </w:r>
    </w:p>
    <w:p w14:paraId="262FB7A9" w14:textId="5B566503" w:rsidR="008B5541" w:rsidRPr="006078FF" w:rsidRDefault="009A7C6C" w:rsidP="008B5541">
      <w:pPr>
        <w:widowControl w:val="0"/>
        <w:spacing w:after="0"/>
        <w:jc w:val="center"/>
        <w:rPr>
          <w:rFonts w:ascii="Times New Roman" w:hAnsi="Times New Roman"/>
          <w:b/>
          <w:smallCaps/>
          <w:sz w:val="36"/>
          <w:szCs w:val="36"/>
          <w:lang w:eastAsia="ru-RU"/>
        </w:rPr>
      </w:pPr>
      <w:r w:rsidRPr="006078FF">
        <w:rPr>
          <w:rFonts w:ascii="Times New Roman" w:hAnsi="Times New Roman"/>
          <w:b/>
          <w:smallCaps/>
          <w:sz w:val="36"/>
          <w:szCs w:val="36"/>
          <w:lang w:eastAsia="ru-RU"/>
        </w:rPr>
        <w:t>ЦИФРОВЫЕ ТЕХНОЛОГИИ В ОЦЕНОЧНОЙ ДЕЯТЕЛЬНОСТИ</w:t>
      </w:r>
    </w:p>
    <w:p w14:paraId="0FA58372" w14:textId="77777777" w:rsidR="008B5541" w:rsidRPr="008B5541" w:rsidRDefault="008B5541" w:rsidP="008B5541">
      <w:pPr>
        <w:widowControl w:val="0"/>
        <w:spacing w:after="0"/>
        <w:jc w:val="center"/>
        <w:rPr>
          <w:rFonts w:ascii="Times New Roman" w:hAnsi="Times New Roman"/>
          <w:smallCaps/>
          <w:sz w:val="28"/>
          <w:szCs w:val="28"/>
          <w:lang w:eastAsia="ru-RU"/>
        </w:rPr>
      </w:pPr>
    </w:p>
    <w:p w14:paraId="5BB076F7" w14:textId="77777777" w:rsidR="008B5541" w:rsidRPr="008B5541" w:rsidRDefault="008B5541" w:rsidP="008B5541">
      <w:pPr>
        <w:widowControl w:val="0"/>
        <w:spacing w:after="0"/>
        <w:jc w:val="center"/>
        <w:rPr>
          <w:rFonts w:ascii="Times New Roman" w:hAnsi="Times New Roman"/>
          <w:b/>
          <w:sz w:val="28"/>
          <w:szCs w:val="28"/>
          <w:lang w:eastAsia="ru-RU"/>
        </w:rPr>
      </w:pPr>
      <w:r w:rsidRPr="008B5541">
        <w:rPr>
          <w:rFonts w:ascii="Times New Roman" w:hAnsi="Times New Roman"/>
          <w:b/>
          <w:sz w:val="28"/>
          <w:szCs w:val="28"/>
          <w:lang w:eastAsia="ru-RU"/>
        </w:rPr>
        <w:t>Рабочая программа дисциплины</w:t>
      </w:r>
    </w:p>
    <w:p w14:paraId="1BD0D7AC" w14:textId="77777777" w:rsidR="008B5541" w:rsidRPr="008B5541" w:rsidRDefault="008B5541" w:rsidP="008B5541">
      <w:pPr>
        <w:widowControl w:val="0"/>
        <w:spacing w:after="0"/>
        <w:jc w:val="center"/>
        <w:rPr>
          <w:rFonts w:ascii="Times New Roman" w:hAnsi="Times New Roman"/>
          <w:sz w:val="28"/>
          <w:szCs w:val="28"/>
          <w:lang w:eastAsia="ru-RU"/>
        </w:rPr>
      </w:pPr>
    </w:p>
    <w:p w14:paraId="35EE9137" w14:textId="77777777" w:rsidR="008B5541" w:rsidRPr="008B5541" w:rsidRDefault="008B5541" w:rsidP="008B5541">
      <w:pPr>
        <w:widowControl w:val="0"/>
        <w:tabs>
          <w:tab w:val="left" w:pos="709"/>
          <w:tab w:val="left" w:pos="993"/>
        </w:tabs>
        <w:spacing w:after="0"/>
        <w:jc w:val="center"/>
        <w:rPr>
          <w:rFonts w:ascii="Times New Roman" w:hAnsi="Times New Roman"/>
          <w:snapToGrid w:val="0"/>
          <w:sz w:val="28"/>
          <w:szCs w:val="28"/>
          <w:lang w:eastAsia="ru-RU"/>
        </w:rPr>
      </w:pPr>
      <w:r w:rsidRPr="008B5541">
        <w:rPr>
          <w:rFonts w:ascii="Times New Roman" w:hAnsi="Times New Roman"/>
          <w:snapToGrid w:val="0"/>
          <w:sz w:val="28"/>
          <w:szCs w:val="28"/>
          <w:lang w:eastAsia="ru-RU"/>
        </w:rPr>
        <w:t>для студентов, обучающихся по направлению подготовки</w:t>
      </w:r>
    </w:p>
    <w:p w14:paraId="1C45B982" w14:textId="344E74AC" w:rsidR="008B5541" w:rsidRPr="008B5541" w:rsidRDefault="008B5541" w:rsidP="008B5541">
      <w:pPr>
        <w:widowControl w:val="0"/>
        <w:tabs>
          <w:tab w:val="left" w:pos="709"/>
          <w:tab w:val="left" w:pos="993"/>
        </w:tabs>
        <w:spacing w:after="0"/>
        <w:jc w:val="center"/>
        <w:rPr>
          <w:rFonts w:ascii="Times New Roman" w:hAnsi="Times New Roman"/>
          <w:snapToGrid w:val="0"/>
          <w:sz w:val="28"/>
          <w:szCs w:val="28"/>
          <w:lang w:eastAsia="ru-RU"/>
        </w:rPr>
      </w:pPr>
      <w:r w:rsidRPr="008B5541">
        <w:rPr>
          <w:rFonts w:ascii="Times New Roman" w:hAnsi="Times New Roman"/>
          <w:snapToGrid w:val="0"/>
          <w:sz w:val="28"/>
          <w:szCs w:val="28"/>
          <w:lang w:eastAsia="ru-RU"/>
        </w:rPr>
        <w:t>38.03.01 «Экономика»,</w:t>
      </w:r>
      <w:r w:rsidR="006078FF">
        <w:rPr>
          <w:rFonts w:ascii="Times New Roman" w:hAnsi="Times New Roman"/>
          <w:snapToGrid w:val="0"/>
          <w:sz w:val="28"/>
          <w:szCs w:val="28"/>
          <w:lang w:eastAsia="ru-RU"/>
        </w:rPr>
        <w:t xml:space="preserve"> </w:t>
      </w:r>
      <w:r w:rsidRPr="008B5541">
        <w:rPr>
          <w:rFonts w:ascii="Times New Roman" w:hAnsi="Times New Roman"/>
          <w:snapToGrid w:val="0"/>
          <w:sz w:val="28"/>
          <w:szCs w:val="28"/>
          <w:lang w:eastAsia="ru-RU"/>
        </w:rPr>
        <w:t>образовательная программа «Экономика и бизнес»</w:t>
      </w:r>
      <w:r w:rsidR="007B5159">
        <w:rPr>
          <w:rFonts w:ascii="Times New Roman" w:hAnsi="Times New Roman"/>
          <w:snapToGrid w:val="0"/>
          <w:sz w:val="28"/>
          <w:szCs w:val="28"/>
          <w:lang w:eastAsia="ru-RU"/>
        </w:rPr>
        <w:t>,</w:t>
      </w:r>
      <w:r w:rsidR="007B5159">
        <w:rPr>
          <w:rFonts w:ascii="Times New Roman" w:hAnsi="Times New Roman"/>
          <w:snapToGrid w:val="0"/>
          <w:sz w:val="28"/>
          <w:szCs w:val="28"/>
          <w:lang w:eastAsia="ru-RU"/>
        </w:rPr>
        <w:br/>
      </w:r>
      <w:r w:rsidRPr="008B5541">
        <w:rPr>
          <w:rFonts w:ascii="Times New Roman" w:hAnsi="Times New Roman"/>
          <w:snapToGrid w:val="0"/>
          <w:sz w:val="28"/>
          <w:szCs w:val="28"/>
          <w:lang w:eastAsia="ru-RU"/>
        </w:rPr>
        <w:t>профиль «</w:t>
      </w:r>
      <w:r w:rsidR="009A7C6C" w:rsidRPr="009A7C6C">
        <w:rPr>
          <w:rFonts w:ascii="Times New Roman" w:hAnsi="Times New Roman"/>
          <w:snapToGrid w:val="0"/>
          <w:sz w:val="28"/>
          <w:szCs w:val="28"/>
          <w:lang w:eastAsia="ru-RU"/>
        </w:rPr>
        <w:t>Оценка бизнеса в цифровой экономике</w:t>
      </w:r>
      <w:r w:rsidRPr="008B5541">
        <w:rPr>
          <w:rFonts w:ascii="Times New Roman" w:hAnsi="Times New Roman"/>
          <w:snapToGrid w:val="0"/>
          <w:sz w:val="28"/>
          <w:szCs w:val="28"/>
          <w:lang w:eastAsia="ru-RU"/>
        </w:rPr>
        <w:t>»</w:t>
      </w:r>
      <w:r w:rsidR="006078FF">
        <w:rPr>
          <w:rFonts w:ascii="Times New Roman" w:hAnsi="Times New Roman"/>
          <w:snapToGrid w:val="0"/>
          <w:sz w:val="28"/>
          <w:szCs w:val="28"/>
          <w:lang w:eastAsia="ru-RU"/>
        </w:rPr>
        <w:t xml:space="preserve">; </w:t>
      </w:r>
      <w:r w:rsidR="009A7C6C">
        <w:rPr>
          <w:rFonts w:ascii="Times New Roman" w:hAnsi="Times New Roman"/>
          <w:snapToGrid w:val="0"/>
          <w:sz w:val="28"/>
          <w:szCs w:val="28"/>
          <w:lang w:eastAsia="ru-RU"/>
        </w:rPr>
        <w:t>образовательная программа «</w:t>
      </w:r>
      <w:r w:rsidR="009A7C6C" w:rsidRPr="009A7C6C">
        <w:rPr>
          <w:rFonts w:ascii="Times New Roman" w:hAnsi="Times New Roman"/>
          <w:snapToGrid w:val="0"/>
          <w:sz w:val="28"/>
          <w:szCs w:val="28"/>
          <w:lang w:eastAsia="ru-RU"/>
        </w:rPr>
        <w:t>Корпоративные финансы</w:t>
      </w:r>
      <w:r w:rsidR="009A7C6C">
        <w:rPr>
          <w:rFonts w:ascii="Times New Roman" w:hAnsi="Times New Roman"/>
          <w:snapToGrid w:val="0"/>
          <w:sz w:val="28"/>
          <w:szCs w:val="28"/>
          <w:lang w:eastAsia="ru-RU"/>
        </w:rPr>
        <w:t>»</w:t>
      </w:r>
      <w:r w:rsidR="007B5159">
        <w:rPr>
          <w:rFonts w:ascii="Times New Roman" w:hAnsi="Times New Roman"/>
          <w:snapToGrid w:val="0"/>
          <w:sz w:val="28"/>
          <w:szCs w:val="28"/>
          <w:lang w:eastAsia="ru-RU"/>
        </w:rPr>
        <w:t>,</w:t>
      </w:r>
      <w:r w:rsidR="006078FF">
        <w:rPr>
          <w:rFonts w:ascii="Times New Roman" w:hAnsi="Times New Roman"/>
          <w:snapToGrid w:val="0"/>
          <w:sz w:val="28"/>
          <w:szCs w:val="28"/>
          <w:lang w:eastAsia="ru-RU"/>
        </w:rPr>
        <w:t xml:space="preserve"> </w:t>
      </w:r>
      <w:r w:rsidR="009A7C6C">
        <w:rPr>
          <w:rFonts w:ascii="Times New Roman" w:hAnsi="Times New Roman"/>
          <w:snapToGrid w:val="0"/>
          <w:sz w:val="28"/>
          <w:szCs w:val="28"/>
          <w:lang w:eastAsia="ru-RU"/>
        </w:rPr>
        <w:t>п</w:t>
      </w:r>
      <w:r w:rsidR="009A7C6C" w:rsidRPr="009A7C6C">
        <w:rPr>
          <w:rFonts w:ascii="Times New Roman" w:hAnsi="Times New Roman"/>
          <w:snapToGrid w:val="0"/>
          <w:sz w:val="28"/>
          <w:szCs w:val="28"/>
          <w:lang w:eastAsia="ru-RU"/>
        </w:rPr>
        <w:t>рофиль</w:t>
      </w:r>
      <w:r w:rsidR="009A7C6C">
        <w:rPr>
          <w:rFonts w:ascii="Times New Roman" w:hAnsi="Times New Roman"/>
          <w:snapToGrid w:val="0"/>
          <w:sz w:val="28"/>
          <w:szCs w:val="28"/>
          <w:lang w:eastAsia="ru-RU"/>
        </w:rPr>
        <w:t xml:space="preserve"> «</w:t>
      </w:r>
      <w:r w:rsidR="009A7C6C" w:rsidRPr="009A7C6C">
        <w:rPr>
          <w:rFonts w:ascii="Times New Roman" w:hAnsi="Times New Roman"/>
          <w:snapToGrid w:val="0"/>
          <w:sz w:val="28"/>
          <w:szCs w:val="28"/>
          <w:lang w:eastAsia="ru-RU"/>
        </w:rPr>
        <w:t>Корпоративные финансы и оценка собственности</w:t>
      </w:r>
      <w:r w:rsidR="009A7C6C">
        <w:rPr>
          <w:rFonts w:ascii="Times New Roman" w:hAnsi="Times New Roman"/>
          <w:snapToGrid w:val="0"/>
          <w:sz w:val="28"/>
          <w:szCs w:val="28"/>
          <w:lang w:eastAsia="ru-RU"/>
        </w:rPr>
        <w:t>»</w:t>
      </w:r>
    </w:p>
    <w:p w14:paraId="39EA717D" w14:textId="77777777" w:rsidR="008B5541" w:rsidRPr="008B5541" w:rsidRDefault="008B5541" w:rsidP="008B5541">
      <w:pPr>
        <w:widowControl w:val="0"/>
        <w:spacing w:after="0"/>
        <w:jc w:val="center"/>
        <w:rPr>
          <w:rFonts w:ascii="Times New Roman" w:hAnsi="Times New Roman"/>
          <w:sz w:val="28"/>
          <w:szCs w:val="28"/>
          <w:lang w:eastAsia="ru-RU"/>
        </w:rPr>
      </w:pPr>
    </w:p>
    <w:p w14:paraId="7210AA44" w14:textId="77777777" w:rsidR="008B5541" w:rsidRPr="008B5541" w:rsidRDefault="008B5541" w:rsidP="008B5541">
      <w:pPr>
        <w:widowControl w:val="0"/>
        <w:spacing w:after="0"/>
        <w:jc w:val="center"/>
        <w:rPr>
          <w:rFonts w:ascii="Times New Roman" w:hAnsi="Times New Roman"/>
          <w:sz w:val="28"/>
          <w:szCs w:val="28"/>
          <w:lang w:eastAsia="ru-RU"/>
        </w:rPr>
      </w:pPr>
    </w:p>
    <w:p w14:paraId="38D7E0C5" w14:textId="77777777" w:rsidR="00592166" w:rsidRPr="00592166" w:rsidRDefault="00592166" w:rsidP="00592166">
      <w:pPr>
        <w:tabs>
          <w:tab w:val="left" w:pos="709"/>
          <w:tab w:val="left" w:pos="993"/>
        </w:tabs>
        <w:spacing w:after="0"/>
        <w:jc w:val="center"/>
        <w:rPr>
          <w:rFonts w:ascii="Times New Roman" w:hAnsi="Times New Roman"/>
          <w:i/>
          <w:sz w:val="28"/>
          <w:szCs w:val="28"/>
          <w:lang w:eastAsia="ru-RU"/>
        </w:rPr>
      </w:pPr>
      <w:r w:rsidRPr="00592166">
        <w:rPr>
          <w:rFonts w:ascii="Times New Roman" w:hAnsi="Times New Roman"/>
          <w:i/>
          <w:sz w:val="28"/>
          <w:szCs w:val="28"/>
          <w:lang w:eastAsia="ru-RU"/>
        </w:rPr>
        <w:t>Рекомендовано Ученым советом Факультета экономики и бизнеса,</w:t>
      </w:r>
    </w:p>
    <w:p w14:paraId="4CD6AF98" w14:textId="77777777" w:rsidR="00592166" w:rsidRPr="00592166" w:rsidRDefault="00592166" w:rsidP="00592166">
      <w:pPr>
        <w:tabs>
          <w:tab w:val="left" w:pos="709"/>
          <w:tab w:val="left" w:pos="993"/>
        </w:tabs>
        <w:spacing w:after="0"/>
        <w:jc w:val="center"/>
        <w:rPr>
          <w:rFonts w:ascii="Times New Roman" w:hAnsi="Times New Roman"/>
          <w:i/>
          <w:sz w:val="28"/>
          <w:szCs w:val="28"/>
          <w:lang w:eastAsia="ru-RU"/>
        </w:rPr>
      </w:pPr>
      <w:r w:rsidRPr="00592166">
        <w:rPr>
          <w:rFonts w:ascii="Times New Roman" w:hAnsi="Times New Roman"/>
          <w:i/>
          <w:sz w:val="28"/>
          <w:szCs w:val="28"/>
          <w:lang w:eastAsia="ru-RU"/>
        </w:rPr>
        <w:t>протокол № 30 от 16.05.2023г.</w:t>
      </w:r>
    </w:p>
    <w:p w14:paraId="631B45BD" w14:textId="77777777" w:rsidR="00592166" w:rsidRPr="00592166" w:rsidRDefault="00592166" w:rsidP="00592166">
      <w:pPr>
        <w:tabs>
          <w:tab w:val="left" w:pos="709"/>
          <w:tab w:val="left" w:pos="993"/>
        </w:tabs>
        <w:spacing w:after="0"/>
        <w:jc w:val="center"/>
        <w:rPr>
          <w:rFonts w:ascii="Times New Roman" w:hAnsi="Times New Roman"/>
          <w:i/>
          <w:sz w:val="28"/>
          <w:szCs w:val="28"/>
          <w:lang w:eastAsia="ru-RU"/>
        </w:rPr>
      </w:pPr>
    </w:p>
    <w:p w14:paraId="284F569A" w14:textId="77777777" w:rsidR="00592166" w:rsidRPr="00592166" w:rsidRDefault="00592166" w:rsidP="00592166">
      <w:pPr>
        <w:tabs>
          <w:tab w:val="left" w:pos="709"/>
          <w:tab w:val="left" w:pos="993"/>
        </w:tabs>
        <w:spacing w:after="0"/>
        <w:jc w:val="center"/>
        <w:rPr>
          <w:rFonts w:ascii="Times New Roman" w:hAnsi="Times New Roman"/>
          <w:i/>
          <w:sz w:val="28"/>
          <w:szCs w:val="28"/>
          <w:lang w:eastAsia="ru-RU"/>
        </w:rPr>
      </w:pPr>
      <w:r w:rsidRPr="00592166">
        <w:rPr>
          <w:rFonts w:ascii="Times New Roman" w:hAnsi="Times New Roman"/>
          <w:i/>
          <w:sz w:val="28"/>
          <w:szCs w:val="28"/>
          <w:lang w:eastAsia="ru-RU"/>
        </w:rPr>
        <w:t xml:space="preserve">Одобрено Советом учебно-научного департамента корпоративных финансов </w:t>
      </w:r>
    </w:p>
    <w:p w14:paraId="06BA1DDA" w14:textId="77777777" w:rsidR="00592166" w:rsidRPr="00592166" w:rsidRDefault="00592166" w:rsidP="00592166">
      <w:pPr>
        <w:tabs>
          <w:tab w:val="left" w:pos="709"/>
          <w:tab w:val="left" w:pos="993"/>
        </w:tabs>
        <w:spacing w:after="0"/>
        <w:jc w:val="center"/>
        <w:rPr>
          <w:rFonts w:ascii="Times New Roman" w:hAnsi="Times New Roman"/>
          <w:i/>
          <w:sz w:val="28"/>
          <w:szCs w:val="28"/>
          <w:lang w:eastAsia="ru-RU"/>
        </w:rPr>
      </w:pPr>
      <w:r w:rsidRPr="00592166">
        <w:rPr>
          <w:rFonts w:ascii="Times New Roman" w:hAnsi="Times New Roman"/>
          <w:i/>
          <w:sz w:val="28"/>
          <w:szCs w:val="28"/>
          <w:lang w:eastAsia="ru-RU"/>
        </w:rPr>
        <w:t>и корпоративного управления</w:t>
      </w:r>
    </w:p>
    <w:p w14:paraId="7B737171" w14:textId="2D17E7BF" w:rsidR="008B5541" w:rsidRPr="008B5541" w:rsidRDefault="00592166" w:rsidP="00592166">
      <w:pPr>
        <w:spacing w:after="0"/>
        <w:jc w:val="center"/>
        <w:rPr>
          <w:rFonts w:ascii="Times New Roman" w:hAnsi="Times New Roman"/>
          <w:sz w:val="28"/>
          <w:szCs w:val="28"/>
        </w:rPr>
      </w:pPr>
      <w:r w:rsidRPr="00592166">
        <w:rPr>
          <w:rFonts w:ascii="Times New Roman" w:hAnsi="Times New Roman"/>
          <w:i/>
          <w:sz w:val="28"/>
          <w:szCs w:val="28"/>
          <w:lang w:eastAsia="ru-RU"/>
        </w:rPr>
        <w:t>протокол № 44 от 24.04.2023г.</w:t>
      </w:r>
    </w:p>
    <w:p w14:paraId="16D40865" w14:textId="77777777" w:rsidR="008B5541" w:rsidRPr="008B5541" w:rsidRDefault="008B5541" w:rsidP="008B5541">
      <w:pPr>
        <w:widowControl w:val="0"/>
        <w:spacing w:after="0"/>
        <w:jc w:val="center"/>
        <w:rPr>
          <w:rFonts w:ascii="Times New Roman" w:hAnsi="Times New Roman"/>
          <w:sz w:val="28"/>
          <w:szCs w:val="28"/>
          <w:lang w:eastAsia="ru-RU"/>
        </w:rPr>
      </w:pPr>
    </w:p>
    <w:p w14:paraId="5F52C668" w14:textId="77777777" w:rsidR="008B5541" w:rsidRPr="008B5541" w:rsidRDefault="008B5541" w:rsidP="008B5541">
      <w:pPr>
        <w:widowControl w:val="0"/>
        <w:spacing w:after="0"/>
        <w:jc w:val="center"/>
        <w:rPr>
          <w:rFonts w:ascii="Times New Roman" w:hAnsi="Times New Roman"/>
          <w:sz w:val="28"/>
          <w:szCs w:val="28"/>
          <w:lang w:eastAsia="ru-RU"/>
        </w:rPr>
      </w:pPr>
    </w:p>
    <w:p w14:paraId="05927B12" w14:textId="77777777" w:rsidR="008B5541" w:rsidRDefault="008B5541" w:rsidP="008B5541">
      <w:pPr>
        <w:widowControl w:val="0"/>
        <w:spacing w:after="0"/>
        <w:jc w:val="center"/>
        <w:rPr>
          <w:rFonts w:ascii="Times New Roman" w:hAnsi="Times New Roman"/>
          <w:sz w:val="28"/>
          <w:szCs w:val="28"/>
          <w:lang w:eastAsia="ru-RU"/>
        </w:rPr>
      </w:pPr>
    </w:p>
    <w:p w14:paraId="3D94A1A0" w14:textId="77777777" w:rsidR="00660186" w:rsidRPr="008B5541" w:rsidRDefault="00660186" w:rsidP="008B5541">
      <w:pPr>
        <w:widowControl w:val="0"/>
        <w:spacing w:after="0"/>
        <w:jc w:val="center"/>
        <w:rPr>
          <w:rFonts w:ascii="Times New Roman" w:hAnsi="Times New Roman"/>
          <w:sz w:val="28"/>
          <w:szCs w:val="28"/>
          <w:lang w:eastAsia="ru-RU"/>
        </w:rPr>
      </w:pPr>
    </w:p>
    <w:p w14:paraId="5F881B9B" w14:textId="77777777" w:rsidR="008B5541" w:rsidRPr="008B5541" w:rsidRDefault="008B5541" w:rsidP="008B5541">
      <w:pPr>
        <w:widowControl w:val="0"/>
        <w:spacing w:after="0"/>
        <w:jc w:val="center"/>
        <w:rPr>
          <w:rFonts w:ascii="Times New Roman" w:hAnsi="Times New Roman"/>
          <w:sz w:val="28"/>
          <w:szCs w:val="28"/>
          <w:lang w:eastAsia="ru-RU"/>
        </w:rPr>
      </w:pPr>
    </w:p>
    <w:p w14:paraId="039800C0" w14:textId="77777777" w:rsidR="008B5541" w:rsidRPr="008B5541" w:rsidRDefault="008B5541" w:rsidP="008B5541">
      <w:pPr>
        <w:widowControl w:val="0"/>
        <w:spacing w:after="0"/>
        <w:jc w:val="center"/>
        <w:rPr>
          <w:rFonts w:ascii="Times New Roman" w:hAnsi="Times New Roman"/>
          <w:sz w:val="28"/>
          <w:szCs w:val="28"/>
          <w:lang w:eastAsia="ru-RU"/>
        </w:rPr>
      </w:pPr>
    </w:p>
    <w:p w14:paraId="79616764" w14:textId="77777777" w:rsidR="008B5541" w:rsidRPr="008B5541" w:rsidRDefault="008B5541" w:rsidP="008B5541">
      <w:pPr>
        <w:widowControl w:val="0"/>
        <w:spacing w:after="0"/>
        <w:jc w:val="center"/>
        <w:rPr>
          <w:rFonts w:ascii="Times New Roman" w:hAnsi="Times New Roman"/>
          <w:b/>
          <w:sz w:val="28"/>
          <w:szCs w:val="28"/>
        </w:rPr>
      </w:pPr>
      <w:r w:rsidRPr="008B5541">
        <w:rPr>
          <w:rFonts w:ascii="Times New Roman" w:hAnsi="Times New Roman"/>
          <w:sz w:val="28"/>
          <w:szCs w:val="28"/>
          <w:lang w:eastAsia="ru-RU"/>
        </w:rPr>
        <w:t>Москва 2023</w:t>
      </w:r>
    </w:p>
    <w:p w14:paraId="7B66633A" w14:textId="77777777" w:rsidR="002334FE" w:rsidRPr="008B5541" w:rsidRDefault="002334FE">
      <w:pPr>
        <w:pStyle w:val="10"/>
        <w:tabs>
          <w:tab w:val="left" w:pos="0"/>
        </w:tabs>
        <w:spacing w:before="0" w:after="0"/>
        <w:ind w:left="408" w:right="6731" w:hanging="369"/>
        <w:jc w:val="both"/>
        <w:rPr>
          <w:sz w:val="28"/>
          <w:szCs w:val="28"/>
        </w:rPr>
      </w:pPr>
    </w:p>
    <w:p w14:paraId="21F9940B" w14:textId="77777777" w:rsidR="008B5541" w:rsidRPr="00FA47E5" w:rsidRDefault="008B5541" w:rsidP="008B5541">
      <w:pPr>
        <w:widowControl w:val="0"/>
        <w:jc w:val="both"/>
        <w:rPr>
          <w:rFonts w:ascii="Times New Roman" w:hAnsi="Times New Roman"/>
        </w:rPr>
      </w:pPr>
      <w:r w:rsidRPr="00FA47E5">
        <w:rPr>
          <w:rFonts w:ascii="Times New Roman" w:hAnsi="Times New Roman"/>
          <w:b/>
        </w:rPr>
        <w:lastRenderedPageBreak/>
        <w:t>Рецензенты: О.В. Лосева</w:t>
      </w:r>
      <w:r w:rsidRPr="00FA47E5">
        <w:rPr>
          <w:rFonts w:ascii="Times New Roman" w:hAnsi="Times New Roman"/>
        </w:rPr>
        <w:t>, д.э.н., профессор Департамента корпоративных финансов и корпоративного управления Факультета экономики и бизнеса</w:t>
      </w:r>
    </w:p>
    <w:p w14:paraId="700E8B39" w14:textId="77777777" w:rsidR="008B5541" w:rsidRPr="008B5541" w:rsidRDefault="008B5541" w:rsidP="008B5541">
      <w:pPr>
        <w:pStyle w:val="10"/>
        <w:spacing w:before="0" w:after="0"/>
        <w:jc w:val="both"/>
        <w:rPr>
          <w:sz w:val="28"/>
          <w:szCs w:val="28"/>
        </w:rPr>
      </w:pPr>
    </w:p>
    <w:p w14:paraId="7900081C" w14:textId="77777777" w:rsidR="008B5541" w:rsidRPr="008B5541" w:rsidRDefault="008B5541" w:rsidP="008B5541">
      <w:pPr>
        <w:pStyle w:val="10"/>
        <w:spacing w:before="0" w:after="0" w:line="360" w:lineRule="auto"/>
        <w:jc w:val="both"/>
        <w:rPr>
          <w:sz w:val="28"/>
          <w:szCs w:val="28"/>
        </w:rPr>
      </w:pPr>
      <w:r w:rsidRPr="008B5541">
        <w:rPr>
          <w:b/>
          <w:sz w:val="28"/>
          <w:szCs w:val="28"/>
        </w:rPr>
        <w:t>С.Ю. Перевозчиков</w:t>
      </w:r>
    </w:p>
    <w:p w14:paraId="11440480" w14:textId="752CAB01" w:rsidR="008B5541" w:rsidRPr="008B5541" w:rsidRDefault="009A7C6C" w:rsidP="007B5159">
      <w:pPr>
        <w:widowControl w:val="0"/>
        <w:tabs>
          <w:tab w:val="left" w:pos="709"/>
          <w:tab w:val="left" w:pos="993"/>
        </w:tabs>
        <w:spacing w:after="0" w:line="360" w:lineRule="auto"/>
        <w:jc w:val="both"/>
        <w:rPr>
          <w:rFonts w:ascii="Times New Roman" w:hAnsi="Times New Roman"/>
          <w:sz w:val="28"/>
          <w:szCs w:val="28"/>
        </w:rPr>
      </w:pPr>
      <w:r w:rsidRPr="009A7C6C">
        <w:rPr>
          <w:rFonts w:ascii="Times New Roman" w:hAnsi="Times New Roman"/>
          <w:b/>
          <w:sz w:val="28"/>
          <w:szCs w:val="28"/>
        </w:rPr>
        <w:t>Цифровые технологии в оценочной деятельности</w:t>
      </w:r>
      <w:r w:rsidR="008B5541" w:rsidRPr="008B5541">
        <w:rPr>
          <w:rFonts w:ascii="Times New Roman" w:hAnsi="Times New Roman"/>
          <w:b/>
          <w:sz w:val="28"/>
          <w:szCs w:val="28"/>
        </w:rPr>
        <w:t xml:space="preserve">: </w:t>
      </w:r>
      <w:r w:rsidR="008B5541" w:rsidRPr="008B5541">
        <w:rPr>
          <w:rFonts w:ascii="Times New Roman" w:hAnsi="Times New Roman"/>
          <w:sz w:val="28"/>
          <w:szCs w:val="28"/>
        </w:rPr>
        <w:t xml:space="preserve">Рабочая программа дисциплины для студентов, обучающихся по направлению подготовки 38.03.01 «Экономика», </w:t>
      </w:r>
      <w:r w:rsidR="007B5159" w:rsidRPr="007B5159">
        <w:rPr>
          <w:rFonts w:ascii="Times New Roman" w:hAnsi="Times New Roman"/>
          <w:snapToGrid w:val="0"/>
          <w:sz w:val="28"/>
          <w:szCs w:val="28"/>
          <w:lang w:eastAsia="ru-RU"/>
        </w:rPr>
        <w:t>образовательная программа «Экономика и бизнес»</w:t>
      </w:r>
      <w:r w:rsidR="007B5159">
        <w:rPr>
          <w:rFonts w:ascii="Times New Roman" w:hAnsi="Times New Roman"/>
          <w:snapToGrid w:val="0"/>
          <w:sz w:val="28"/>
          <w:szCs w:val="28"/>
          <w:lang w:eastAsia="ru-RU"/>
        </w:rPr>
        <w:t xml:space="preserve">, </w:t>
      </w:r>
      <w:r w:rsidR="007B5159" w:rsidRPr="007B5159">
        <w:rPr>
          <w:rFonts w:ascii="Times New Roman" w:hAnsi="Times New Roman"/>
          <w:snapToGrid w:val="0"/>
          <w:sz w:val="28"/>
          <w:szCs w:val="28"/>
          <w:lang w:eastAsia="ru-RU"/>
        </w:rPr>
        <w:t>профиль «Оценка бизнеса в цифровой экономике»,</w:t>
      </w:r>
      <w:r w:rsidR="007B5159">
        <w:rPr>
          <w:rFonts w:ascii="Times New Roman" w:hAnsi="Times New Roman"/>
          <w:snapToGrid w:val="0"/>
          <w:sz w:val="28"/>
          <w:szCs w:val="28"/>
          <w:lang w:eastAsia="ru-RU"/>
        </w:rPr>
        <w:t xml:space="preserve"> </w:t>
      </w:r>
      <w:r w:rsidR="007B5159" w:rsidRPr="007B5159">
        <w:rPr>
          <w:rFonts w:ascii="Times New Roman" w:hAnsi="Times New Roman"/>
          <w:snapToGrid w:val="0"/>
          <w:sz w:val="28"/>
          <w:szCs w:val="28"/>
          <w:lang w:eastAsia="ru-RU"/>
        </w:rPr>
        <w:t>образовательная программа «Корпоративные финансы»</w:t>
      </w:r>
      <w:r w:rsidR="007B5159">
        <w:rPr>
          <w:rFonts w:ascii="Times New Roman" w:hAnsi="Times New Roman"/>
          <w:snapToGrid w:val="0"/>
          <w:sz w:val="28"/>
          <w:szCs w:val="28"/>
          <w:lang w:eastAsia="ru-RU"/>
        </w:rPr>
        <w:t xml:space="preserve">, </w:t>
      </w:r>
      <w:r w:rsidR="007B5159" w:rsidRPr="007B5159">
        <w:rPr>
          <w:rFonts w:ascii="Times New Roman" w:hAnsi="Times New Roman"/>
          <w:snapToGrid w:val="0"/>
          <w:sz w:val="28"/>
          <w:szCs w:val="28"/>
          <w:lang w:eastAsia="ru-RU"/>
        </w:rPr>
        <w:t>профиль «Корпоративные финансы и оценка собственности»</w:t>
      </w:r>
      <w:r w:rsidR="008B5541" w:rsidRPr="008B5541">
        <w:rPr>
          <w:rFonts w:ascii="Times New Roman" w:hAnsi="Times New Roman"/>
          <w:sz w:val="28"/>
          <w:szCs w:val="28"/>
        </w:rPr>
        <w:t xml:space="preserve">. </w:t>
      </w:r>
      <w:r w:rsidR="008B5541" w:rsidRPr="008B5541">
        <w:rPr>
          <w:rFonts w:ascii="Times New Roman" w:hAnsi="Times New Roman"/>
          <w:sz w:val="28"/>
          <w:szCs w:val="28"/>
        </w:rPr>
        <w:noBreakHyphen/>
        <w:t xml:space="preserve"> М.: Финансовый университет, департамент корпоративных финансов и корпоративного управления Факультета экономики и бизнеса, 2023. – </w:t>
      </w:r>
      <w:commentRangeStart w:id="1"/>
      <w:r w:rsidR="00B85DEB">
        <w:rPr>
          <w:rFonts w:ascii="Times New Roman" w:hAnsi="Times New Roman"/>
          <w:sz w:val="28"/>
          <w:szCs w:val="28"/>
        </w:rPr>
        <w:t>2</w:t>
      </w:r>
      <w:commentRangeEnd w:id="1"/>
      <w:r w:rsidR="007B5159">
        <w:rPr>
          <w:rStyle w:val="ac"/>
        </w:rPr>
        <w:commentReference w:id="1"/>
      </w:r>
      <w:r w:rsidR="00EE127D">
        <w:rPr>
          <w:rFonts w:ascii="Times New Roman" w:hAnsi="Times New Roman"/>
          <w:sz w:val="28"/>
          <w:szCs w:val="28"/>
        </w:rPr>
        <w:t>2</w:t>
      </w:r>
      <w:r w:rsidR="008B5541" w:rsidRPr="008B5541">
        <w:rPr>
          <w:rFonts w:ascii="Times New Roman" w:hAnsi="Times New Roman"/>
          <w:sz w:val="28"/>
          <w:szCs w:val="28"/>
        </w:rPr>
        <w:t>с.</w:t>
      </w:r>
    </w:p>
    <w:p w14:paraId="4977AE4F" w14:textId="77777777" w:rsidR="002334FE" w:rsidRPr="008B5541" w:rsidRDefault="002334FE">
      <w:pPr>
        <w:pStyle w:val="10"/>
        <w:spacing w:before="0" w:after="0"/>
        <w:rPr>
          <w:sz w:val="28"/>
          <w:szCs w:val="28"/>
        </w:rPr>
      </w:pPr>
    </w:p>
    <w:p w14:paraId="0F66DF59" w14:textId="77777777" w:rsidR="002334FE" w:rsidRPr="00FA47E5" w:rsidRDefault="00522799" w:rsidP="00FA47E5">
      <w:pPr>
        <w:widowControl w:val="0"/>
        <w:tabs>
          <w:tab w:val="left" w:pos="709"/>
          <w:tab w:val="left" w:pos="993"/>
        </w:tabs>
        <w:spacing w:after="0"/>
        <w:jc w:val="both"/>
        <w:rPr>
          <w:rFonts w:ascii="Times New Roman" w:hAnsi="Times New Roman"/>
        </w:rPr>
      </w:pPr>
      <w:r w:rsidRPr="00FA47E5">
        <w:rPr>
          <w:rFonts w:ascii="Times New Roman" w:hAnsi="Times New Roman"/>
        </w:rPr>
        <w:t>В программе представлен</w:t>
      </w:r>
      <w:r w:rsidR="003A1D49" w:rsidRPr="00FA47E5">
        <w:rPr>
          <w:rFonts w:ascii="Times New Roman" w:hAnsi="Times New Roman"/>
        </w:rPr>
        <w:t xml:space="preserve"> </w:t>
      </w:r>
      <w:r w:rsidR="003B6776" w:rsidRPr="00FA47E5">
        <w:rPr>
          <w:rFonts w:ascii="Times New Roman" w:hAnsi="Times New Roman"/>
        </w:rPr>
        <w:t>перечень компетенций, формирование которых обеспечивает данная дисциплина,</w:t>
      </w:r>
      <w:r w:rsidR="003A1D49" w:rsidRPr="00FA47E5">
        <w:rPr>
          <w:rFonts w:ascii="Times New Roman" w:hAnsi="Times New Roman"/>
        </w:rPr>
        <w:t xml:space="preserve"> </w:t>
      </w:r>
      <w:r w:rsidR="003B6776" w:rsidRPr="00FA47E5">
        <w:rPr>
          <w:rFonts w:ascii="Times New Roman" w:hAnsi="Times New Roman"/>
        </w:rPr>
        <w:t>учебно-</w:t>
      </w:r>
      <w:r w:rsidRPr="00FA47E5">
        <w:rPr>
          <w:rFonts w:ascii="Times New Roman" w:hAnsi="Times New Roman"/>
        </w:rPr>
        <w:t xml:space="preserve">тематический план изучения дисциплины, содержание тем дисциплины, </w:t>
      </w:r>
      <w:r w:rsidR="003B6776" w:rsidRPr="00FA47E5">
        <w:rPr>
          <w:rFonts w:ascii="Times New Roman" w:hAnsi="Times New Roman"/>
        </w:rPr>
        <w:t>содержание семинарских</w:t>
      </w:r>
      <w:r w:rsidR="000C2502" w:rsidRPr="00FA47E5">
        <w:rPr>
          <w:rFonts w:ascii="Times New Roman" w:hAnsi="Times New Roman"/>
        </w:rPr>
        <w:t xml:space="preserve"> занятий, формы внеаудиторной самостоятельной работы, </w:t>
      </w:r>
      <w:r w:rsidR="003B6776" w:rsidRPr="00FA47E5">
        <w:rPr>
          <w:rFonts w:ascii="Times New Roman" w:hAnsi="Times New Roman"/>
        </w:rPr>
        <w:t>фонд оценочных средств для проведения промежуточной аттестации</w:t>
      </w:r>
      <w:r w:rsidR="000C2502" w:rsidRPr="00FA47E5">
        <w:rPr>
          <w:rFonts w:ascii="Times New Roman" w:hAnsi="Times New Roman"/>
        </w:rPr>
        <w:t>, учебно-методическое</w:t>
      </w:r>
      <w:r w:rsidR="003B6776" w:rsidRPr="00FA47E5">
        <w:rPr>
          <w:rFonts w:ascii="Times New Roman" w:hAnsi="Times New Roman"/>
        </w:rPr>
        <w:t xml:space="preserve"> и программное</w:t>
      </w:r>
      <w:r w:rsidR="000C2502" w:rsidRPr="00FA47E5">
        <w:rPr>
          <w:rFonts w:ascii="Times New Roman" w:hAnsi="Times New Roman"/>
        </w:rPr>
        <w:t xml:space="preserve"> обеспечение</w:t>
      </w:r>
      <w:r w:rsidRPr="00FA47E5">
        <w:rPr>
          <w:rFonts w:ascii="Times New Roman" w:hAnsi="Times New Roman"/>
        </w:rPr>
        <w:t>.</w:t>
      </w:r>
    </w:p>
    <w:p w14:paraId="4C1C91BD" w14:textId="77777777" w:rsidR="00FA47E5" w:rsidRDefault="00FA47E5">
      <w:pPr>
        <w:pStyle w:val="10"/>
        <w:spacing w:before="0" w:after="0"/>
        <w:jc w:val="center"/>
        <w:rPr>
          <w:i/>
          <w:sz w:val="28"/>
          <w:szCs w:val="28"/>
        </w:rPr>
      </w:pPr>
    </w:p>
    <w:p w14:paraId="466B78E8" w14:textId="74838D43" w:rsidR="002334FE" w:rsidRDefault="002334FE">
      <w:pPr>
        <w:pStyle w:val="10"/>
        <w:spacing w:before="0" w:after="0" w:line="360" w:lineRule="auto"/>
        <w:jc w:val="center"/>
        <w:rPr>
          <w:sz w:val="28"/>
          <w:szCs w:val="28"/>
        </w:rPr>
      </w:pPr>
    </w:p>
    <w:p w14:paraId="75CF408B" w14:textId="77777777" w:rsidR="00065B09" w:rsidRPr="008B5541" w:rsidRDefault="00065B09">
      <w:pPr>
        <w:pStyle w:val="10"/>
        <w:spacing w:before="0" w:after="0" w:line="360" w:lineRule="auto"/>
        <w:jc w:val="center"/>
        <w:rPr>
          <w:sz w:val="28"/>
          <w:szCs w:val="28"/>
        </w:rPr>
      </w:pPr>
    </w:p>
    <w:p w14:paraId="240A27D0" w14:textId="77777777" w:rsidR="008B5541" w:rsidRPr="008B5541" w:rsidRDefault="008B5541" w:rsidP="008B5541">
      <w:pPr>
        <w:pStyle w:val="10"/>
        <w:spacing w:before="0" w:after="0"/>
        <w:jc w:val="center"/>
        <w:rPr>
          <w:b/>
          <w:sz w:val="28"/>
          <w:szCs w:val="28"/>
        </w:rPr>
      </w:pPr>
      <w:r w:rsidRPr="008B5541">
        <w:rPr>
          <w:b/>
          <w:sz w:val="28"/>
          <w:szCs w:val="28"/>
        </w:rPr>
        <w:t>Перевозчиков Сергей Юрьевич</w:t>
      </w:r>
    </w:p>
    <w:p w14:paraId="34A60DA3" w14:textId="77777777" w:rsidR="008B5541" w:rsidRPr="008B5541" w:rsidRDefault="008B5541" w:rsidP="008B5541">
      <w:pPr>
        <w:pStyle w:val="10"/>
        <w:spacing w:before="0" w:after="0"/>
        <w:jc w:val="center"/>
        <w:rPr>
          <w:b/>
          <w:sz w:val="28"/>
          <w:szCs w:val="28"/>
        </w:rPr>
      </w:pPr>
    </w:p>
    <w:p w14:paraId="6165ED18" w14:textId="654329E9" w:rsidR="008B5541" w:rsidRPr="008B5541" w:rsidRDefault="007B5159" w:rsidP="008B5541">
      <w:pPr>
        <w:pStyle w:val="10"/>
        <w:tabs>
          <w:tab w:val="left" w:pos="4291"/>
        </w:tabs>
        <w:spacing w:before="0" w:after="0"/>
        <w:jc w:val="center"/>
        <w:rPr>
          <w:b/>
          <w:sz w:val="28"/>
          <w:szCs w:val="28"/>
        </w:rPr>
      </w:pPr>
      <w:r w:rsidRPr="007B5159">
        <w:rPr>
          <w:b/>
          <w:sz w:val="28"/>
          <w:szCs w:val="28"/>
        </w:rPr>
        <w:t>Цифровые технологии в оценочной деятельности</w:t>
      </w:r>
    </w:p>
    <w:p w14:paraId="1E45AB7B" w14:textId="77777777" w:rsidR="008B5541" w:rsidRPr="008B5541" w:rsidRDefault="008B5541" w:rsidP="008B5541">
      <w:pPr>
        <w:pStyle w:val="10"/>
        <w:tabs>
          <w:tab w:val="left" w:pos="4291"/>
        </w:tabs>
        <w:spacing w:before="0" w:after="0"/>
        <w:jc w:val="center"/>
        <w:rPr>
          <w:sz w:val="28"/>
          <w:szCs w:val="28"/>
        </w:rPr>
      </w:pPr>
    </w:p>
    <w:p w14:paraId="08DEEC94" w14:textId="512642B5" w:rsidR="008B5541" w:rsidRDefault="008B5541" w:rsidP="008B5541">
      <w:pPr>
        <w:pStyle w:val="10"/>
        <w:spacing w:before="0" w:after="0"/>
        <w:ind w:left="2074" w:right="538" w:hanging="1180"/>
        <w:jc w:val="center"/>
        <w:rPr>
          <w:sz w:val="28"/>
          <w:szCs w:val="28"/>
        </w:rPr>
      </w:pPr>
    </w:p>
    <w:p w14:paraId="43DA0DAB" w14:textId="77777777" w:rsidR="00065B09" w:rsidRDefault="00065B09" w:rsidP="008B5541">
      <w:pPr>
        <w:pStyle w:val="10"/>
        <w:spacing w:before="0" w:after="0"/>
        <w:ind w:left="2074" w:right="538" w:hanging="1180"/>
        <w:jc w:val="center"/>
        <w:rPr>
          <w:sz w:val="28"/>
          <w:szCs w:val="28"/>
        </w:rPr>
      </w:pPr>
    </w:p>
    <w:p w14:paraId="264810BA" w14:textId="77777777" w:rsidR="00065B09" w:rsidRDefault="00065B09" w:rsidP="008B5541">
      <w:pPr>
        <w:pStyle w:val="10"/>
        <w:spacing w:before="0" w:after="0"/>
        <w:ind w:left="2074" w:right="538" w:hanging="1180"/>
        <w:jc w:val="center"/>
        <w:rPr>
          <w:sz w:val="28"/>
          <w:szCs w:val="28"/>
        </w:rPr>
      </w:pPr>
    </w:p>
    <w:p w14:paraId="7CFFAF78" w14:textId="7AD8E124" w:rsidR="00FA47E5" w:rsidRDefault="00FA47E5" w:rsidP="008B5541">
      <w:pPr>
        <w:pStyle w:val="10"/>
        <w:spacing w:before="0" w:after="0"/>
        <w:ind w:left="2074" w:right="538" w:hanging="1180"/>
        <w:jc w:val="center"/>
        <w:rPr>
          <w:sz w:val="28"/>
          <w:szCs w:val="28"/>
        </w:rPr>
      </w:pPr>
    </w:p>
    <w:p w14:paraId="6D4209A0" w14:textId="2ED49462" w:rsidR="00FA47E5" w:rsidRDefault="00FA47E5" w:rsidP="008B5541">
      <w:pPr>
        <w:pStyle w:val="10"/>
        <w:spacing w:before="0" w:after="0"/>
        <w:ind w:left="2074" w:right="538" w:hanging="1180"/>
        <w:jc w:val="center"/>
        <w:rPr>
          <w:sz w:val="28"/>
          <w:szCs w:val="28"/>
        </w:rPr>
      </w:pPr>
    </w:p>
    <w:p w14:paraId="2C4D4BA5" w14:textId="41C61C8C" w:rsidR="00FA47E5" w:rsidRDefault="00FA47E5" w:rsidP="008B5541">
      <w:pPr>
        <w:pStyle w:val="10"/>
        <w:spacing w:before="0" w:after="0"/>
        <w:ind w:left="2074" w:right="538" w:hanging="1180"/>
        <w:jc w:val="center"/>
        <w:rPr>
          <w:sz w:val="28"/>
          <w:szCs w:val="28"/>
        </w:rPr>
      </w:pPr>
    </w:p>
    <w:p w14:paraId="6841F8AE" w14:textId="0DD37480" w:rsidR="00FA47E5" w:rsidRDefault="00FA47E5" w:rsidP="008B5541">
      <w:pPr>
        <w:pStyle w:val="10"/>
        <w:spacing w:before="0" w:after="0"/>
        <w:ind w:left="2074" w:right="538" w:hanging="1180"/>
        <w:jc w:val="center"/>
        <w:rPr>
          <w:sz w:val="28"/>
          <w:szCs w:val="28"/>
        </w:rPr>
      </w:pPr>
    </w:p>
    <w:p w14:paraId="0428FEB6" w14:textId="72E99B65" w:rsidR="00FA47E5" w:rsidRDefault="00FA47E5" w:rsidP="008B5541">
      <w:pPr>
        <w:pStyle w:val="10"/>
        <w:spacing w:before="0" w:after="0"/>
        <w:ind w:left="2074" w:right="538" w:hanging="1180"/>
        <w:jc w:val="center"/>
        <w:rPr>
          <w:sz w:val="28"/>
          <w:szCs w:val="28"/>
        </w:rPr>
      </w:pPr>
    </w:p>
    <w:p w14:paraId="06FB5892" w14:textId="03818ECA" w:rsidR="00FA47E5" w:rsidRDefault="00FA47E5" w:rsidP="008B5541">
      <w:pPr>
        <w:pStyle w:val="10"/>
        <w:spacing w:before="0" w:after="0"/>
        <w:ind w:left="2074" w:right="538" w:hanging="1180"/>
        <w:jc w:val="center"/>
        <w:rPr>
          <w:sz w:val="28"/>
          <w:szCs w:val="28"/>
        </w:rPr>
      </w:pPr>
    </w:p>
    <w:p w14:paraId="1C4F9C46" w14:textId="675D5F59" w:rsidR="00FA47E5" w:rsidRDefault="00FA47E5" w:rsidP="008B5541">
      <w:pPr>
        <w:pStyle w:val="10"/>
        <w:spacing w:before="0" w:after="0"/>
        <w:ind w:left="2074" w:right="538" w:hanging="1180"/>
        <w:jc w:val="center"/>
        <w:rPr>
          <w:sz w:val="28"/>
          <w:szCs w:val="28"/>
        </w:rPr>
      </w:pPr>
    </w:p>
    <w:p w14:paraId="041FD112" w14:textId="3060926B" w:rsidR="00FA47E5" w:rsidRDefault="00FA47E5" w:rsidP="008B5541">
      <w:pPr>
        <w:pStyle w:val="10"/>
        <w:spacing w:before="0" w:after="0"/>
        <w:ind w:left="2074" w:right="538" w:hanging="1180"/>
        <w:jc w:val="center"/>
        <w:rPr>
          <w:sz w:val="28"/>
          <w:szCs w:val="28"/>
        </w:rPr>
      </w:pPr>
    </w:p>
    <w:p w14:paraId="03DDCD18" w14:textId="77777777" w:rsidR="00FA47E5" w:rsidRPr="008B5541" w:rsidRDefault="00FA47E5" w:rsidP="008B5541">
      <w:pPr>
        <w:pStyle w:val="10"/>
        <w:spacing w:before="0" w:after="0"/>
        <w:ind w:left="2074" w:right="538" w:hanging="1180"/>
        <w:jc w:val="center"/>
        <w:rPr>
          <w:sz w:val="28"/>
          <w:szCs w:val="28"/>
        </w:rPr>
      </w:pPr>
    </w:p>
    <w:p w14:paraId="6B26AB07" w14:textId="77777777" w:rsidR="008B5541" w:rsidRPr="008B5541" w:rsidRDefault="008B5541" w:rsidP="008B5541">
      <w:pPr>
        <w:pStyle w:val="10"/>
        <w:spacing w:before="0" w:after="0"/>
        <w:ind w:left="2074" w:right="538" w:hanging="1180"/>
        <w:jc w:val="center"/>
        <w:rPr>
          <w:sz w:val="28"/>
          <w:szCs w:val="28"/>
        </w:rPr>
      </w:pPr>
    </w:p>
    <w:p w14:paraId="457C0D66" w14:textId="77777777" w:rsidR="008B5541" w:rsidRPr="008B5541" w:rsidRDefault="008B5541" w:rsidP="008B5541">
      <w:pPr>
        <w:pStyle w:val="10"/>
        <w:tabs>
          <w:tab w:val="left" w:pos="9638"/>
        </w:tabs>
        <w:spacing w:before="0" w:after="0"/>
        <w:ind w:left="2074" w:right="-1" w:hanging="1180"/>
        <w:jc w:val="right"/>
        <w:rPr>
          <w:sz w:val="28"/>
          <w:szCs w:val="28"/>
        </w:rPr>
      </w:pPr>
      <w:r w:rsidRPr="008B5541">
        <w:rPr>
          <w:sz w:val="28"/>
          <w:szCs w:val="28"/>
        </w:rPr>
        <w:t>© С.Ю. Перевозчиков, 2023</w:t>
      </w:r>
    </w:p>
    <w:p w14:paraId="431AE496" w14:textId="77777777" w:rsidR="008B5541" w:rsidRPr="008B5541" w:rsidRDefault="008B5541" w:rsidP="008B5541">
      <w:pPr>
        <w:pStyle w:val="10"/>
        <w:tabs>
          <w:tab w:val="left" w:pos="3818"/>
          <w:tab w:val="left" w:pos="5550"/>
          <w:tab w:val="right" w:pos="9638"/>
        </w:tabs>
        <w:spacing w:before="0" w:after="0"/>
        <w:rPr>
          <w:sz w:val="28"/>
          <w:szCs w:val="28"/>
        </w:rPr>
      </w:pPr>
      <w:r w:rsidRPr="008B5541">
        <w:rPr>
          <w:sz w:val="28"/>
          <w:szCs w:val="28"/>
        </w:rPr>
        <w:tab/>
      </w:r>
      <w:r w:rsidRPr="008B5541">
        <w:rPr>
          <w:sz w:val="28"/>
          <w:szCs w:val="28"/>
        </w:rPr>
        <w:tab/>
      </w:r>
      <w:r w:rsidRPr="008B5541">
        <w:rPr>
          <w:sz w:val="28"/>
          <w:szCs w:val="28"/>
        </w:rPr>
        <w:tab/>
        <w:t>© Финансовый университет, 2023</w:t>
      </w:r>
    </w:p>
    <w:p w14:paraId="19D1C6AC" w14:textId="77777777" w:rsidR="002334FE" w:rsidRPr="008B5541" w:rsidRDefault="00522799" w:rsidP="008410F5">
      <w:pPr>
        <w:pStyle w:val="10"/>
        <w:spacing w:before="0" w:after="0"/>
        <w:jc w:val="center"/>
        <w:rPr>
          <w:sz w:val="28"/>
          <w:szCs w:val="28"/>
        </w:rPr>
      </w:pPr>
      <w:r w:rsidRPr="008B5541">
        <w:rPr>
          <w:b/>
          <w:sz w:val="28"/>
          <w:szCs w:val="28"/>
        </w:rPr>
        <w:lastRenderedPageBreak/>
        <w:t>Содержание</w:t>
      </w:r>
    </w:p>
    <w:p w14:paraId="1FBF6E55" w14:textId="77777777" w:rsidR="002334FE" w:rsidRPr="008B5541" w:rsidRDefault="002334FE" w:rsidP="008410F5">
      <w:pPr>
        <w:pStyle w:val="10"/>
        <w:spacing w:before="0" w:after="0"/>
        <w:jc w:val="center"/>
        <w:rPr>
          <w:sz w:val="28"/>
          <w:szCs w:val="28"/>
        </w:rPr>
      </w:pPr>
    </w:p>
    <w:bookmarkStart w:id="2" w:name="h.30j0zll" w:colFirst="0" w:colLast="0"/>
    <w:bookmarkEnd w:id="2"/>
    <w:p w14:paraId="4F659F57" w14:textId="0E155D93" w:rsidR="00817418" w:rsidRPr="00BC2DDA" w:rsidRDefault="009655B6" w:rsidP="00BC2DDA">
      <w:pPr>
        <w:pStyle w:val="12"/>
        <w:spacing w:before="0" w:after="0"/>
        <w:ind w:left="0" w:right="0" w:firstLine="0"/>
        <w:rPr>
          <w:rFonts w:eastAsiaTheme="minorEastAsia"/>
          <w:smallCaps w:val="0"/>
          <w:kern w:val="0"/>
          <w:sz w:val="28"/>
          <w:szCs w:val="28"/>
        </w:rPr>
      </w:pPr>
      <w:r w:rsidRPr="00A6021B">
        <w:rPr>
          <w:rStyle w:val="a8"/>
          <w:b/>
          <w:caps/>
          <w:sz w:val="28"/>
          <w:szCs w:val="28"/>
          <w:u w:val="none"/>
        </w:rPr>
        <w:fldChar w:fldCharType="begin"/>
      </w:r>
      <w:r w:rsidR="00EA46FC" w:rsidRPr="00A6021B">
        <w:rPr>
          <w:rStyle w:val="a8"/>
          <w:sz w:val="28"/>
          <w:szCs w:val="28"/>
          <w:u w:val="none"/>
        </w:rPr>
        <w:instrText xml:space="preserve"> TOC \o "1-3" \h \z \u </w:instrText>
      </w:r>
      <w:r w:rsidRPr="00A6021B">
        <w:rPr>
          <w:rStyle w:val="a8"/>
          <w:b/>
          <w:caps/>
          <w:sz w:val="28"/>
          <w:szCs w:val="28"/>
          <w:u w:val="none"/>
        </w:rPr>
        <w:fldChar w:fldCharType="separate"/>
      </w:r>
      <w:hyperlink w:anchor="_Toc133836915" w:history="1">
        <w:r w:rsidR="00817418" w:rsidRPr="00BC2DDA">
          <w:rPr>
            <w:rStyle w:val="a8"/>
            <w:bCs/>
            <w:smallCaps w:val="0"/>
            <w:sz w:val="28"/>
            <w:szCs w:val="28"/>
          </w:rPr>
          <w:t>1. Наименование дисциплины</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_Toc133836915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4</w:t>
        </w:r>
        <w:r w:rsidR="00817418" w:rsidRPr="00BC2DDA">
          <w:rPr>
            <w:smallCaps w:val="0"/>
            <w:webHidden/>
            <w:sz w:val="28"/>
            <w:szCs w:val="28"/>
          </w:rPr>
          <w:fldChar w:fldCharType="end"/>
        </w:r>
      </w:hyperlink>
    </w:p>
    <w:p w14:paraId="089E9E5B" w14:textId="30EB30DA"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16" w:history="1">
        <w:r w:rsidR="00817418" w:rsidRPr="00BC2DDA">
          <w:rPr>
            <w:rStyle w:val="a8"/>
            <w:bCs/>
            <w:smallCaps w:val="0"/>
            <w:sz w:val="28"/>
            <w:szCs w:val="28"/>
          </w:rPr>
          <w:t>2. </w:t>
        </w:r>
        <w:r w:rsidR="00065B09" w:rsidRPr="00065B09">
          <w:rPr>
            <w:rStyle w:val="a8"/>
            <w:smallCaps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_Toc133836916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4</w:t>
        </w:r>
        <w:r w:rsidR="00817418" w:rsidRPr="00BC2DDA">
          <w:rPr>
            <w:smallCaps w:val="0"/>
            <w:webHidden/>
            <w:sz w:val="28"/>
            <w:szCs w:val="28"/>
          </w:rPr>
          <w:fldChar w:fldCharType="end"/>
        </w:r>
      </w:hyperlink>
    </w:p>
    <w:p w14:paraId="482DC30E" w14:textId="7EAA9973"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17" w:history="1">
        <w:r w:rsidR="00817418" w:rsidRPr="00BC2DDA">
          <w:rPr>
            <w:rStyle w:val="a8"/>
            <w:bCs/>
            <w:smallCaps w:val="0"/>
            <w:sz w:val="28"/>
            <w:szCs w:val="28"/>
          </w:rPr>
          <w:t>3. Место дисциплины в структуре образовательной программы</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_Toc133836917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5</w:t>
        </w:r>
        <w:r w:rsidR="00817418" w:rsidRPr="00BC2DDA">
          <w:rPr>
            <w:smallCaps w:val="0"/>
            <w:webHidden/>
            <w:sz w:val="28"/>
            <w:szCs w:val="28"/>
          </w:rPr>
          <w:fldChar w:fldCharType="end"/>
        </w:r>
      </w:hyperlink>
    </w:p>
    <w:p w14:paraId="1EA0BA31" w14:textId="5C8A8D6C"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18" w:history="1">
        <w:r w:rsidR="00817418" w:rsidRPr="00BC2DDA">
          <w:rPr>
            <w:rStyle w:val="a8"/>
            <w:bCs/>
            <w:smallCaps w:val="0"/>
            <w:sz w:val="28"/>
            <w:szCs w:val="28"/>
          </w:rPr>
          <w:t>4. </w:t>
        </w:r>
        <w:r w:rsidR="00817418" w:rsidRPr="00BC2DDA">
          <w:rPr>
            <w:rStyle w:val="a8"/>
            <w:smallCaps w:val="0"/>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_Toc133836918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5</w:t>
        </w:r>
        <w:r w:rsidR="00817418" w:rsidRPr="00BC2DDA">
          <w:rPr>
            <w:smallCaps w:val="0"/>
            <w:webHidden/>
            <w:sz w:val="28"/>
            <w:szCs w:val="28"/>
          </w:rPr>
          <w:fldChar w:fldCharType="end"/>
        </w:r>
      </w:hyperlink>
    </w:p>
    <w:p w14:paraId="1713B5EE" w14:textId="0D03F024"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19" w:history="1">
        <w:r w:rsidR="00817418" w:rsidRPr="00BC2DDA">
          <w:rPr>
            <w:rStyle w:val="a8"/>
            <w:smallCaps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_Toc133836919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5</w:t>
        </w:r>
        <w:r w:rsidR="00817418" w:rsidRPr="00BC2DDA">
          <w:rPr>
            <w:smallCaps w:val="0"/>
            <w:webHidden/>
            <w:sz w:val="28"/>
            <w:szCs w:val="28"/>
          </w:rPr>
          <w:fldChar w:fldCharType="end"/>
        </w:r>
      </w:hyperlink>
    </w:p>
    <w:p w14:paraId="6A3733EA" w14:textId="574EA61B"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20" w:history="1">
        <w:r w:rsidR="00817418" w:rsidRPr="00BC2DDA">
          <w:rPr>
            <w:rStyle w:val="a8"/>
            <w:smallCaps w:val="0"/>
            <w:sz w:val="28"/>
            <w:szCs w:val="28"/>
          </w:rPr>
          <w:t>5.1. Содержание дисциплины</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_Toc133836920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5</w:t>
        </w:r>
        <w:r w:rsidR="00817418" w:rsidRPr="00BC2DDA">
          <w:rPr>
            <w:smallCaps w:val="0"/>
            <w:webHidden/>
            <w:sz w:val="28"/>
            <w:szCs w:val="28"/>
          </w:rPr>
          <w:fldChar w:fldCharType="end"/>
        </w:r>
      </w:hyperlink>
    </w:p>
    <w:p w14:paraId="62CF8AA5" w14:textId="47690D70"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21" w:history="1">
        <w:r w:rsidR="00817418" w:rsidRPr="00BC2DDA">
          <w:rPr>
            <w:rStyle w:val="a8"/>
            <w:bCs/>
            <w:smallCaps w:val="0"/>
            <w:sz w:val="28"/>
            <w:szCs w:val="28"/>
          </w:rPr>
          <w:t>5.2. Учебно-тематический план</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_Toc133836921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7</w:t>
        </w:r>
        <w:r w:rsidR="00817418" w:rsidRPr="00BC2DDA">
          <w:rPr>
            <w:smallCaps w:val="0"/>
            <w:webHidden/>
            <w:sz w:val="28"/>
            <w:szCs w:val="28"/>
          </w:rPr>
          <w:fldChar w:fldCharType="end"/>
        </w:r>
      </w:hyperlink>
    </w:p>
    <w:p w14:paraId="4F06D8B2" w14:textId="7D397B3F"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22" w:history="1">
        <w:r w:rsidR="00817418" w:rsidRPr="00BC2DDA">
          <w:rPr>
            <w:rStyle w:val="a8"/>
            <w:bCs/>
            <w:smallCaps w:val="0"/>
            <w:sz w:val="28"/>
            <w:szCs w:val="28"/>
          </w:rPr>
          <w:t>5.3. Содержание семинаров, практических занятий</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_Toc133836922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8</w:t>
        </w:r>
        <w:r w:rsidR="00817418" w:rsidRPr="00BC2DDA">
          <w:rPr>
            <w:smallCaps w:val="0"/>
            <w:webHidden/>
            <w:sz w:val="28"/>
            <w:szCs w:val="28"/>
          </w:rPr>
          <w:fldChar w:fldCharType="end"/>
        </w:r>
      </w:hyperlink>
    </w:p>
    <w:p w14:paraId="54B40F10" w14:textId="71E1D4C0"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23" w:history="1">
        <w:r w:rsidR="00817418" w:rsidRPr="00BC2DDA">
          <w:rPr>
            <w:rStyle w:val="a8"/>
            <w:bCs/>
            <w:smallCaps w:val="0"/>
            <w:sz w:val="28"/>
            <w:szCs w:val="28"/>
          </w:rPr>
          <w:t>6. Перечень учебно-методического обеспечения для самостоятельной работы обучающихся по дисциплине</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_Toc133836923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9</w:t>
        </w:r>
        <w:r w:rsidR="00817418" w:rsidRPr="00BC2DDA">
          <w:rPr>
            <w:smallCaps w:val="0"/>
            <w:webHidden/>
            <w:sz w:val="28"/>
            <w:szCs w:val="28"/>
          </w:rPr>
          <w:fldChar w:fldCharType="end"/>
        </w:r>
      </w:hyperlink>
    </w:p>
    <w:p w14:paraId="1AB2AFF5" w14:textId="43B41A7B"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24" w:history="1">
        <w:r w:rsidR="00817418" w:rsidRPr="00BC2DDA">
          <w:rPr>
            <w:rStyle w:val="a8"/>
            <w:bCs/>
            <w:smallCaps w:val="0"/>
            <w:sz w:val="28"/>
            <w:szCs w:val="28"/>
          </w:rPr>
          <w:t>6.1. Перечень вопросов, отводимых на самостоятельное освоение дисциплины, формы внеаудиторной самостоятельной работы</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_Toc133836924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9</w:t>
        </w:r>
        <w:r w:rsidR="00817418" w:rsidRPr="00BC2DDA">
          <w:rPr>
            <w:smallCaps w:val="0"/>
            <w:webHidden/>
            <w:sz w:val="28"/>
            <w:szCs w:val="28"/>
          </w:rPr>
          <w:fldChar w:fldCharType="end"/>
        </w:r>
      </w:hyperlink>
    </w:p>
    <w:p w14:paraId="541506FF" w14:textId="2D7F283F"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25" w:history="1">
        <w:r w:rsidR="00817418" w:rsidRPr="00BC2DDA">
          <w:rPr>
            <w:rStyle w:val="a8"/>
            <w:bCs/>
            <w:smallCaps w:val="0"/>
            <w:sz w:val="28"/>
            <w:szCs w:val="28"/>
          </w:rPr>
          <w:t>6.2. Перечень вопросов, заданий, тем для подготовки к текущему контролю</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_Toc133836925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11</w:t>
        </w:r>
        <w:r w:rsidR="00817418" w:rsidRPr="00BC2DDA">
          <w:rPr>
            <w:smallCaps w:val="0"/>
            <w:webHidden/>
            <w:sz w:val="28"/>
            <w:szCs w:val="28"/>
          </w:rPr>
          <w:fldChar w:fldCharType="end"/>
        </w:r>
      </w:hyperlink>
    </w:p>
    <w:p w14:paraId="45BA38EE" w14:textId="2B5290A5"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26" w:history="1">
        <w:r w:rsidR="00817418" w:rsidRPr="00BC2DDA">
          <w:rPr>
            <w:rStyle w:val="a8"/>
            <w:bCs/>
            <w:smallCaps w:val="0"/>
            <w:sz w:val="28"/>
            <w:szCs w:val="28"/>
          </w:rPr>
          <w:t>7. Фонд оценочных средств для проведения промежуточной аттестации обучающихся по дисциплине</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_Toc133836926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12</w:t>
        </w:r>
        <w:r w:rsidR="00817418" w:rsidRPr="00BC2DDA">
          <w:rPr>
            <w:smallCaps w:val="0"/>
            <w:webHidden/>
            <w:sz w:val="28"/>
            <w:szCs w:val="28"/>
          </w:rPr>
          <w:fldChar w:fldCharType="end"/>
        </w:r>
      </w:hyperlink>
    </w:p>
    <w:p w14:paraId="1426E991" w14:textId="3DF8E8F0"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27" w:history="1">
        <w:r w:rsidR="00817418" w:rsidRPr="00BC2DDA">
          <w:rPr>
            <w:rStyle w:val="a8"/>
            <w:bCs/>
            <w:smallCaps w:val="0"/>
            <w:sz w:val="28"/>
            <w:szCs w:val="28"/>
          </w:rPr>
          <w:t>8.Перечень основной и дополнительной учебной литературы, необходимой для освоения дисциплины</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_Toc133836927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15</w:t>
        </w:r>
        <w:r w:rsidR="00817418" w:rsidRPr="00BC2DDA">
          <w:rPr>
            <w:smallCaps w:val="0"/>
            <w:webHidden/>
            <w:sz w:val="28"/>
            <w:szCs w:val="28"/>
          </w:rPr>
          <w:fldChar w:fldCharType="end"/>
        </w:r>
      </w:hyperlink>
    </w:p>
    <w:p w14:paraId="33DB10C1" w14:textId="6180AD8C"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28" w:history="1">
        <w:r w:rsidR="00817418" w:rsidRPr="00BC2DDA">
          <w:rPr>
            <w:rStyle w:val="a8"/>
            <w:bCs/>
            <w:smallCaps w:val="0"/>
            <w:sz w:val="28"/>
            <w:szCs w:val="28"/>
          </w:rPr>
          <w:t>9.Перечень ресурсов информационно-телекоммуникационной сети "Интернет", необходимых для освоения дисциплины</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_Toc133836928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16</w:t>
        </w:r>
        <w:r w:rsidR="00817418" w:rsidRPr="00BC2DDA">
          <w:rPr>
            <w:smallCaps w:val="0"/>
            <w:webHidden/>
            <w:sz w:val="28"/>
            <w:szCs w:val="28"/>
          </w:rPr>
          <w:fldChar w:fldCharType="end"/>
        </w:r>
      </w:hyperlink>
    </w:p>
    <w:p w14:paraId="761E94FA" w14:textId="19EFDC53"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29" w:history="1">
        <w:r w:rsidR="00817418" w:rsidRPr="00BC2DDA">
          <w:rPr>
            <w:rStyle w:val="a8"/>
            <w:bCs/>
            <w:smallCaps w:val="0"/>
            <w:sz w:val="28"/>
            <w:szCs w:val="28"/>
          </w:rPr>
          <w:t>10. Методические указания для обучающихся по освоению дисциплины</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_Toc133836929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15</w:t>
        </w:r>
        <w:r w:rsidR="00817418" w:rsidRPr="00BC2DDA">
          <w:rPr>
            <w:smallCaps w:val="0"/>
            <w:webHidden/>
            <w:sz w:val="28"/>
            <w:szCs w:val="28"/>
          </w:rPr>
          <w:fldChar w:fldCharType="end"/>
        </w:r>
      </w:hyperlink>
    </w:p>
    <w:p w14:paraId="0E4624FF" w14:textId="13E61CB1"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30" w:history="1">
        <w:r w:rsidR="00817418" w:rsidRPr="00BC2DDA">
          <w:rPr>
            <w:rStyle w:val="a8"/>
            <w:bCs/>
            <w:smallCaps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_Toc133836930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21</w:t>
        </w:r>
        <w:r w:rsidR="00817418" w:rsidRPr="00BC2DDA">
          <w:rPr>
            <w:smallCaps w:val="0"/>
            <w:webHidden/>
            <w:sz w:val="28"/>
            <w:szCs w:val="28"/>
          </w:rPr>
          <w:fldChar w:fldCharType="end"/>
        </w:r>
      </w:hyperlink>
    </w:p>
    <w:p w14:paraId="34060CF3" w14:textId="670C2F2D"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31" w:history="1">
        <w:r w:rsidR="00817418" w:rsidRPr="00BC2DDA">
          <w:rPr>
            <w:rStyle w:val="a8"/>
            <w:bCs/>
            <w:smallCaps w:val="0"/>
            <w:sz w:val="28"/>
            <w:szCs w:val="28"/>
          </w:rPr>
          <w:t>11.1 Комплект лицензионного программного обеспечения:</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_Toc133836931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21</w:t>
        </w:r>
        <w:r w:rsidR="00817418" w:rsidRPr="00BC2DDA">
          <w:rPr>
            <w:smallCaps w:val="0"/>
            <w:webHidden/>
            <w:sz w:val="28"/>
            <w:szCs w:val="28"/>
          </w:rPr>
          <w:fldChar w:fldCharType="end"/>
        </w:r>
      </w:hyperlink>
    </w:p>
    <w:p w14:paraId="672B9699" w14:textId="6DB88E44"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32" w:history="1">
        <w:r w:rsidR="00817418" w:rsidRPr="00BC2DDA">
          <w:rPr>
            <w:rStyle w:val="a8"/>
            <w:bCs/>
            <w:smallCaps w:val="0"/>
            <w:sz w:val="28"/>
            <w:szCs w:val="28"/>
          </w:rPr>
          <w:t>11.2 Современные профессиональные базы данных и информационные справочные системы:</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_Toc133836932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22</w:t>
        </w:r>
        <w:r w:rsidR="00817418" w:rsidRPr="00BC2DDA">
          <w:rPr>
            <w:smallCaps w:val="0"/>
            <w:webHidden/>
            <w:sz w:val="28"/>
            <w:szCs w:val="28"/>
          </w:rPr>
          <w:fldChar w:fldCharType="end"/>
        </w:r>
      </w:hyperlink>
    </w:p>
    <w:p w14:paraId="0E3D60FF" w14:textId="5E3AC75C"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33" w:history="1">
        <w:r w:rsidR="00817418" w:rsidRPr="00BC2DDA">
          <w:rPr>
            <w:rStyle w:val="a8"/>
            <w:bCs/>
            <w:smallCaps w:val="0"/>
            <w:sz w:val="28"/>
            <w:szCs w:val="28"/>
          </w:rPr>
          <w:t>11.3. Сертифицированные программные и аппаратные средства защиты информации</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_Toc133836933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22</w:t>
        </w:r>
        <w:r w:rsidR="00817418" w:rsidRPr="00BC2DDA">
          <w:rPr>
            <w:smallCaps w:val="0"/>
            <w:webHidden/>
            <w:sz w:val="28"/>
            <w:szCs w:val="28"/>
          </w:rPr>
          <w:fldChar w:fldCharType="end"/>
        </w:r>
      </w:hyperlink>
    </w:p>
    <w:p w14:paraId="63BEE250" w14:textId="25CA11CC" w:rsidR="00817418" w:rsidRPr="00BC2DDA" w:rsidRDefault="00A37346" w:rsidP="00BC2DDA">
      <w:pPr>
        <w:pStyle w:val="12"/>
        <w:spacing w:before="0" w:after="0"/>
        <w:ind w:left="0" w:right="0" w:firstLine="0"/>
        <w:rPr>
          <w:rFonts w:eastAsiaTheme="minorEastAsia"/>
          <w:smallCaps w:val="0"/>
          <w:kern w:val="0"/>
          <w:sz w:val="28"/>
          <w:szCs w:val="28"/>
        </w:rPr>
      </w:pPr>
      <w:hyperlink w:anchor="_Toc133836934" w:history="1">
        <w:r w:rsidR="00817418" w:rsidRPr="00BC2DDA">
          <w:rPr>
            <w:rStyle w:val="a8"/>
            <w:bCs/>
            <w:smallCaps w:val="0"/>
            <w:sz w:val="28"/>
            <w:szCs w:val="28"/>
          </w:rPr>
          <w:t>12. Описание материально-технической базы, необходимой для осуществления образовательного процесса по дисциплине</w:t>
        </w:r>
        <w:r w:rsidR="00817418" w:rsidRPr="00BC2DDA">
          <w:rPr>
            <w:smallCaps w:val="0"/>
            <w:webHidden/>
            <w:sz w:val="28"/>
            <w:szCs w:val="28"/>
          </w:rPr>
          <w:tab/>
        </w:r>
        <w:r w:rsidR="00817418" w:rsidRPr="00BC2DDA">
          <w:rPr>
            <w:smallCaps w:val="0"/>
            <w:webHidden/>
            <w:sz w:val="28"/>
            <w:szCs w:val="28"/>
          </w:rPr>
          <w:fldChar w:fldCharType="begin"/>
        </w:r>
        <w:r w:rsidR="00817418" w:rsidRPr="00BC2DDA">
          <w:rPr>
            <w:smallCaps w:val="0"/>
            <w:webHidden/>
            <w:sz w:val="28"/>
            <w:szCs w:val="28"/>
          </w:rPr>
          <w:instrText xml:space="preserve"> PAGEREF _Toc133836934 \h </w:instrText>
        </w:r>
        <w:r w:rsidR="00817418" w:rsidRPr="00BC2DDA">
          <w:rPr>
            <w:smallCaps w:val="0"/>
            <w:webHidden/>
            <w:sz w:val="28"/>
            <w:szCs w:val="28"/>
          </w:rPr>
        </w:r>
        <w:r w:rsidR="00817418" w:rsidRPr="00BC2DDA">
          <w:rPr>
            <w:smallCaps w:val="0"/>
            <w:webHidden/>
            <w:sz w:val="28"/>
            <w:szCs w:val="28"/>
          </w:rPr>
          <w:fldChar w:fldCharType="separate"/>
        </w:r>
        <w:r w:rsidR="00BB36B6">
          <w:rPr>
            <w:smallCaps w:val="0"/>
            <w:webHidden/>
            <w:sz w:val="28"/>
            <w:szCs w:val="28"/>
          </w:rPr>
          <w:t>22</w:t>
        </w:r>
        <w:r w:rsidR="00817418" w:rsidRPr="00BC2DDA">
          <w:rPr>
            <w:smallCaps w:val="0"/>
            <w:webHidden/>
            <w:sz w:val="28"/>
            <w:szCs w:val="28"/>
          </w:rPr>
          <w:fldChar w:fldCharType="end"/>
        </w:r>
      </w:hyperlink>
    </w:p>
    <w:p w14:paraId="097557CA" w14:textId="2CFD0270" w:rsidR="002334FE" w:rsidRPr="008B5541" w:rsidRDefault="009655B6" w:rsidP="00817418">
      <w:pPr>
        <w:pStyle w:val="12"/>
        <w:rPr>
          <w:rStyle w:val="a8"/>
          <w:b/>
          <w:caps/>
          <w:sz w:val="28"/>
          <w:szCs w:val="28"/>
          <w:u w:val="none"/>
        </w:rPr>
      </w:pPr>
      <w:r w:rsidRPr="00A6021B">
        <w:rPr>
          <w:rStyle w:val="a8"/>
          <w:b/>
          <w:caps/>
          <w:sz w:val="28"/>
          <w:szCs w:val="28"/>
          <w:u w:val="none"/>
        </w:rPr>
        <w:fldChar w:fldCharType="end"/>
      </w:r>
    </w:p>
    <w:p w14:paraId="75B5955B" w14:textId="77777777" w:rsidR="00113A28" w:rsidRPr="008B5541" w:rsidRDefault="00113A28" w:rsidP="00A94C24">
      <w:pPr>
        <w:rPr>
          <w:rFonts w:ascii="Times New Roman" w:hAnsi="Times New Roman"/>
          <w:sz w:val="28"/>
          <w:szCs w:val="28"/>
        </w:rPr>
      </w:pPr>
      <w:bookmarkStart w:id="3" w:name="h.1fob9te" w:colFirst="0" w:colLast="0"/>
      <w:bookmarkStart w:id="4" w:name="_Toc375223915"/>
      <w:bookmarkEnd w:id="3"/>
      <w:r w:rsidRPr="008B5541">
        <w:rPr>
          <w:rFonts w:ascii="Times New Roman" w:hAnsi="Times New Roman"/>
          <w:sz w:val="28"/>
          <w:szCs w:val="28"/>
        </w:rPr>
        <w:br w:type="page"/>
      </w:r>
    </w:p>
    <w:p w14:paraId="522FAE02" w14:textId="77777777" w:rsidR="002334FE" w:rsidRPr="008B5541" w:rsidRDefault="008B5541" w:rsidP="000368DB">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5" w:name="_Toc133836915"/>
      <w:bookmarkEnd w:id="4"/>
      <w:r w:rsidRPr="008B5541">
        <w:rPr>
          <w:bCs/>
          <w:color w:val="auto"/>
          <w:kern w:val="32"/>
          <w:sz w:val="28"/>
          <w:szCs w:val="28"/>
          <w:lang w:eastAsia="ru-RU"/>
        </w:rPr>
        <w:lastRenderedPageBreak/>
        <w:t>1. </w:t>
      </w:r>
      <w:r w:rsidR="00AE6190" w:rsidRPr="008B5541">
        <w:rPr>
          <w:bCs/>
          <w:color w:val="auto"/>
          <w:kern w:val="32"/>
          <w:sz w:val="28"/>
          <w:szCs w:val="28"/>
          <w:lang w:eastAsia="ru-RU"/>
        </w:rPr>
        <w:t>Наименование дисциплины</w:t>
      </w:r>
      <w:bookmarkEnd w:id="5"/>
    </w:p>
    <w:p w14:paraId="0A335693" w14:textId="1C0031FD" w:rsidR="00A5167A" w:rsidRPr="008B5541" w:rsidRDefault="004E79BD" w:rsidP="000368DB">
      <w:pPr>
        <w:pStyle w:val="10"/>
        <w:tabs>
          <w:tab w:val="left" w:pos="1134"/>
        </w:tabs>
        <w:spacing w:before="0" w:after="0" w:line="360" w:lineRule="auto"/>
        <w:ind w:firstLine="709"/>
        <w:jc w:val="both"/>
        <w:rPr>
          <w:sz w:val="28"/>
          <w:szCs w:val="28"/>
          <w:lang w:eastAsia="ru-RU"/>
        </w:rPr>
      </w:pPr>
      <w:r w:rsidRPr="004E79BD">
        <w:rPr>
          <w:sz w:val="28"/>
          <w:szCs w:val="28"/>
        </w:rPr>
        <w:t>Цифровые технологии в оценочной деятельности</w:t>
      </w:r>
      <w:r w:rsidR="008B5541" w:rsidRPr="008B5541">
        <w:rPr>
          <w:sz w:val="28"/>
          <w:szCs w:val="28"/>
        </w:rPr>
        <w:t>.</w:t>
      </w:r>
    </w:p>
    <w:p w14:paraId="6E8D02B1" w14:textId="4A39660D" w:rsidR="00D73058" w:rsidRDefault="001F04D8" w:rsidP="009D3485">
      <w:pPr>
        <w:pStyle w:val="1"/>
        <w:keepNext/>
        <w:tabs>
          <w:tab w:val="left" w:pos="993"/>
        </w:tabs>
        <w:spacing w:before="0" w:after="0" w:line="312" w:lineRule="auto"/>
        <w:ind w:firstLine="709"/>
        <w:contextualSpacing w:val="0"/>
        <w:jc w:val="both"/>
        <w:rPr>
          <w:sz w:val="28"/>
          <w:szCs w:val="28"/>
        </w:rPr>
      </w:pPr>
      <w:bookmarkStart w:id="6" w:name="_Toc133836916"/>
      <w:r w:rsidRPr="008B5541">
        <w:rPr>
          <w:bCs/>
          <w:color w:val="auto"/>
          <w:kern w:val="32"/>
          <w:sz w:val="28"/>
          <w:szCs w:val="28"/>
          <w:lang w:eastAsia="ru-RU"/>
        </w:rPr>
        <w:t>2.</w:t>
      </w:r>
      <w:r w:rsidR="00624D37" w:rsidRPr="008B5541">
        <w:rPr>
          <w:bCs/>
          <w:color w:val="auto"/>
          <w:kern w:val="32"/>
          <w:sz w:val="28"/>
          <w:szCs w:val="28"/>
          <w:lang w:eastAsia="ru-RU"/>
        </w:rPr>
        <w:t> </w:t>
      </w:r>
      <w:bookmarkEnd w:id="6"/>
      <w:r w:rsidR="00065B09" w:rsidRPr="00065B0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116"/>
        <w:gridCol w:w="2634"/>
        <w:gridCol w:w="4322"/>
      </w:tblGrid>
      <w:tr w:rsidR="00D73058" w:rsidRPr="006C1AE4" w14:paraId="1CF531B2" w14:textId="77777777" w:rsidTr="000368DB">
        <w:trPr>
          <w:trHeight w:val="831"/>
        </w:trPr>
        <w:tc>
          <w:tcPr>
            <w:tcW w:w="851" w:type="dxa"/>
            <w:shd w:val="clear" w:color="auto" w:fill="auto"/>
            <w:vAlign w:val="center"/>
          </w:tcPr>
          <w:p w14:paraId="32AD3078" w14:textId="25AF8E82" w:rsidR="00D73058" w:rsidRPr="006C1AE4" w:rsidRDefault="00D73058" w:rsidP="00065B09">
            <w:pPr>
              <w:pStyle w:val="TableParagraph"/>
              <w:jc w:val="center"/>
              <w:rPr>
                <w:sz w:val="24"/>
                <w:szCs w:val="24"/>
              </w:rPr>
            </w:pPr>
            <w:r w:rsidRPr="006C1AE4">
              <w:rPr>
                <w:sz w:val="24"/>
                <w:szCs w:val="24"/>
              </w:rPr>
              <w:t>Код компе</w:t>
            </w:r>
            <w:r w:rsidR="00D1032B" w:rsidRPr="006C1AE4">
              <w:rPr>
                <w:sz w:val="24"/>
                <w:szCs w:val="24"/>
              </w:rPr>
              <w:softHyphen/>
            </w:r>
            <w:r w:rsidRPr="006C1AE4">
              <w:rPr>
                <w:sz w:val="24"/>
                <w:szCs w:val="24"/>
              </w:rPr>
              <w:t>тенции</w:t>
            </w:r>
          </w:p>
        </w:tc>
        <w:tc>
          <w:tcPr>
            <w:tcW w:w="2116" w:type="dxa"/>
            <w:shd w:val="clear" w:color="auto" w:fill="auto"/>
            <w:vAlign w:val="center"/>
          </w:tcPr>
          <w:p w14:paraId="39294249" w14:textId="77777777" w:rsidR="00D73058" w:rsidRPr="006C1AE4" w:rsidRDefault="00D73058" w:rsidP="00D1032B">
            <w:pPr>
              <w:pStyle w:val="TableParagraph"/>
              <w:jc w:val="center"/>
              <w:rPr>
                <w:sz w:val="24"/>
                <w:szCs w:val="24"/>
              </w:rPr>
            </w:pPr>
            <w:r w:rsidRPr="006C1AE4">
              <w:rPr>
                <w:sz w:val="24"/>
                <w:szCs w:val="24"/>
              </w:rPr>
              <w:t>Наименование компетенции</w:t>
            </w:r>
          </w:p>
        </w:tc>
        <w:tc>
          <w:tcPr>
            <w:tcW w:w="2634" w:type="dxa"/>
            <w:shd w:val="clear" w:color="auto" w:fill="auto"/>
            <w:vAlign w:val="center"/>
          </w:tcPr>
          <w:p w14:paraId="7EE0CA6D" w14:textId="77777777" w:rsidR="00D73058" w:rsidRPr="006C1AE4" w:rsidRDefault="00D73058" w:rsidP="00D1032B">
            <w:pPr>
              <w:pStyle w:val="TableParagraph"/>
              <w:jc w:val="center"/>
              <w:rPr>
                <w:sz w:val="24"/>
                <w:szCs w:val="24"/>
              </w:rPr>
            </w:pPr>
            <w:r w:rsidRPr="006C1AE4">
              <w:rPr>
                <w:sz w:val="24"/>
                <w:szCs w:val="24"/>
              </w:rPr>
              <w:t>Индикаторы достижения компетенции</w:t>
            </w:r>
          </w:p>
        </w:tc>
        <w:tc>
          <w:tcPr>
            <w:tcW w:w="4322" w:type="dxa"/>
            <w:shd w:val="clear" w:color="auto" w:fill="auto"/>
            <w:vAlign w:val="center"/>
          </w:tcPr>
          <w:p w14:paraId="10C2A49F" w14:textId="77777777" w:rsidR="00D73058" w:rsidRPr="006C1AE4" w:rsidRDefault="00D73058" w:rsidP="00D1032B">
            <w:pPr>
              <w:pStyle w:val="TableParagraph"/>
              <w:jc w:val="center"/>
              <w:rPr>
                <w:sz w:val="24"/>
                <w:szCs w:val="24"/>
              </w:rPr>
            </w:pPr>
            <w:r w:rsidRPr="006C1AE4">
              <w:rPr>
                <w:sz w:val="24"/>
                <w:szCs w:val="24"/>
              </w:rPr>
              <w:t>Результаты обучения (умения и знания),</w:t>
            </w:r>
          </w:p>
          <w:p w14:paraId="16322654" w14:textId="704FA448" w:rsidR="00D73058" w:rsidRPr="006C1AE4" w:rsidRDefault="00D73058" w:rsidP="000368DB">
            <w:pPr>
              <w:pStyle w:val="TableParagraph"/>
              <w:jc w:val="center"/>
              <w:rPr>
                <w:sz w:val="24"/>
                <w:szCs w:val="24"/>
              </w:rPr>
            </w:pPr>
            <w:r w:rsidRPr="006C1AE4">
              <w:rPr>
                <w:sz w:val="24"/>
                <w:szCs w:val="24"/>
              </w:rPr>
              <w:t>соотнесенные с индикаторами достижения компетенции</w:t>
            </w:r>
          </w:p>
        </w:tc>
      </w:tr>
      <w:tr w:rsidR="000368DB" w:rsidRPr="006C1AE4" w14:paraId="75785F8B" w14:textId="77777777" w:rsidTr="000368DB">
        <w:trPr>
          <w:trHeight w:val="275"/>
        </w:trPr>
        <w:tc>
          <w:tcPr>
            <w:tcW w:w="9923" w:type="dxa"/>
            <w:gridSpan w:val="4"/>
            <w:shd w:val="clear" w:color="auto" w:fill="auto"/>
            <w:vAlign w:val="center"/>
          </w:tcPr>
          <w:p w14:paraId="51EFBED2" w14:textId="55C41F97" w:rsidR="000368DB" w:rsidRPr="000368DB" w:rsidRDefault="000368DB" w:rsidP="00D1032B">
            <w:pPr>
              <w:pStyle w:val="TableParagraph"/>
              <w:jc w:val="center"/>
              <w:rPr>
                <w:b/>
                <w:sz w:val="24"/>
                <w:szCs w:val="24"/>
              </w:rPr>
            </w:pPr>
            <w:r w:rsidRPr="000368DB">
              <w:rPr>
                <w:b/>
                <w:sz w:val="24"/>
                <w:szCs w:val="24"/>
              </w:rPr>
              <w:t>Профиль «Оценка бизнеса в цифровой экономике»</w:t>
            </w:r>
          </w:p>
        </w:tc>
      </w:tr>
      <w:tr w:rsidR="007218AF" w:rsidRPr="006C1AE4" w14:paraId="6B09F4C5" w14:textId="77777777" w:rsidTr="006D289B">
        <w:trPr>
          <w:trHeight w:val="2534"/>
        </w:trPr>
        <w:tc>
          <w:tcPr>
            <w:tcW w:w="851" w:type="dxa"/>
            <w:vMerge w:val="restart"/>
            <w:shd w:val="clear" w:color="auto" w:fill="auto"/>
          </w:tcPr>
          <w:p w14:paraId="05803097" w14:textId="19895FDF" w:rsidR="007218AF" w:rsidRPr="006C1AE4" w:rsidRDefault="00C733EB" w:rsidP="008B5541">
            <w:pPr>
              <w:pStyle w:val="TableParagraph"/>
              <w:rPr>
                <w:sz w:val="24"/>
                <w:szCs w:val="24"/>
              </w:rPr>
            </w:pPr>
            <w:r w:rsidRPr="00C733EB">
              <w:rPr>
                <w:sz w:val="24"/>
                <w:szCs w:val="24"/>
              </w:rPr>
              <w:t>ПКП-5</w:t>
            </w:r>
          </w:p>
        </w:tc>
        <w:tc>
          <w:tcPr>
            <w:tcW w:w="2116" w:type="dxa"/>
            <w:vMerge w:val="restart"/>
            <w:shd w:val="clear" w:color="auto" w:fill="auto"/>
          </w:tcPr>
          <w:p w14:paraId="21D4C9CE" w14:textId="0345C9CA" w:rsidR="007218AF" w:rsidRPr="006C1AE4" w:rsidRDefault="00C733EB" w:rsidP="008B5541">
            <w:pPr>
              <w:pStyle w:val="Default"/>
              <w:rPr>
                <w:rStyle w:val="FontStyle12"/>
                <w:rFonts w:eastAsia="Calibri"/>
                <w:sz w:val="24"/>
                <w:szCs w:val="24"/>
              </w:rPr>
            </w:pPr>
            <w:r w:rsidRPr="00C733EB">
              <w:t>Способность использовать компьютерные программные средства для обеспечения интеграции цифровых технологий в бизнес-процессы</w:t>
            </w:r>
          </w:p>
        </w:tc>
        <w:tc>
          <w:tcPr>
            <w:tcW w:w="2634" w:type="dxa"/>
            <w:shd w:val="clear" w:color="auto" w:fill="auto"/>
          </w:tcPr>
          <w:p w14:paraId="7B4E991B" w14:textId="1DBC2F6E" w:rsidR="007218AF" w:rsidRPr="006C1AE4" w:rsidRDefault="007218AF" w:rsidP="00D1032B">
            <w:pPr>
              <w:pStyle w:val="Style2"/>
              <w:spacing w:line="240" w:lineRule="auto"/>
              <w:rPr>
                <w:rStyle w:val="FontStyle12"/>
                <w:rFonts w:eastAsia="Calibri"/>
                <w:sz w:val="24"/>
                <w:szCs w:val="24"/>
              </w:rPr>
            </w:pPr>
            <w:r w:rsidRPr="006C1AE4">
              <w:rPr>
                <w:rStyle w:val="FontStyle12"/>
                <w:rFonts w:eastAsia="Calibri"/>
                <w:sz w:val="24"/>
                <w:szCs w:val="24"/>
              </w:rPr>
              <w:t>1. </w:t>
            </w:r>
            <w:r w:rsidR="00C733EB" w:rsidRPr="00C733EB">
              <w:rPr>
                <w:rStyle w:val="FontStyle12"/>
                <w:rFonts w:eastAsia="Calibri"/>
                <w:sz w:val="24"/>
                <w:szCs w:val="24"/>
              </w:rPr>
              <w:t>Осуществляет выбор и эффективно использует компьютерные программные средства в целях интеграции цифровых технологий в бизнес-процессы организации.</w:t>
            </w:r>
          </w:p>
        </w:tc>
        <w:tc>
          <w:tcPr>
            <w:tcW w:w="4322" w:type="dxa"/>
            <w:shd w:val="clear" w:color="auto" w:fill="auto"/>
            <w:vAlign w:val="center"/>
          </w:tcPr>
          <w:p w14:paraId="1154A6A2" w14:textId="664506B6" w:rsidR="007218AF" w:rsidRPr="006C1AE4" w:rsidRDefault="007218AF" w:rsidP="00D1032B">
            <w:pPr>
              <w:widowControl w:val="0"/>
              <w:tabs>
                <w:tab w:val="left" w:pos="993"/>
              </w:tabs>
              <w:autoSpaceDE w:val="0"/>
              <w:autoSpaceDN w:val="0"/>
              <w:spacing w:after="0"/>
              <w:rPr>
                <w:rStyle w:val="FontStyle12"/>
                <w:rFonts w:eastAsia="Calibri"/>
                <w:b/>
                <w:sz w:val="24"/>
                <w:szCs w:val="24"/>
                <w:lang w:eastAsia="ru-RU"/>
              </w:rPr>
            </w:pPr>
            <w:r w:rsidRPr="006C1AE4">
              <w:rPr>
                <w:rStyle w:val="FontStyle12"/>
                <w:rFonts w:eastAsia="Calibri"/>
                <w:b/>
                <w:sz w:val="24"/>
                <w:szCs w:val="24"/>
                <w:lang w:eastAsia="ru-RU"/>
              </w:rPr>
              <w:t xml:space="preserve">Знать – </w:t>
            </w:r>
            <w:r w:rsidR="008645D4" w:rsidRPr="008645D4">
              <w:rPr>
                <w:rStyle w:val="FontStyle12"/>
                <w:rFonts w:eastAsia="Calibri"/>
                <w:bCs/>
                <w:sz w:val="24"/>
                <w:szCs w:val="24"/>
                <w:lang w:eastAsia="ru-RU"/>
              </w:rPr>
              <w:t>возможности</w:t>
            </w:r>
            <w:r w:rsidR="008645D4">
              <w:rPr>
                <w:rStyle w:val="FontStyle12"/>
                <w:rFonts w:eastAsia="Calibri"/>
                <w:bCs/>
                <w:sz w:val="24"/>
                <w:szCs w:val="24"/>
                <w:lang w:eastAsia="ru-RU"/>
              </w:rPr>
              <w:t xml:space="preserve"> современного российского программного обеспечения офисного и специального </w:t>
            </w:r>
            <w:r w:rsidR="00AD641F">
              <w:rPr>
                <w:rStyle w:val="FontStyle12"/>
                <w:rFonts w:eastAsia="Calibri"/>
                <w:bCs/>
                <w:sz w:val="24"/>
                <w:szCs w:val="24"/>
                <w:lang w:eastAsia="ru-RU"/>
              </w:rPr>
              <w:t xml:space="preserve">назначения </w:t>
            </w:r>
            <w:r w:rsidR="008645D4">
              <w:rPr>
                <w:rStyle w:val="FontStyle12"/>
                <w:rFonts w:eastAsia="Calibri"/>
                <w:bCs/>
                <w:sz w:val="24"/>
                <w:szCs w:val="24"/>
                <w:lang w:eastAsia="ru-RU"/>
              </w:rPr>
              <w:t>(парсинг интернет-сайтов, фин</w:t>
            </w:r>
            <w:r w:rsidR="00AD641F">
              <w:rPr>
                <w:rStyle w:val="FontStyle12"/>
                <w:rFonts w:eastAsia="Calibri"/>
                <w:bCs/>
                <w:sz w:val="24"/>
                <w:szCs w:val="24"/>
                <w:lang w:eastAsia="ru-RU"/>
              </w:rPr>
              <w:t xml:space="preserve">ансовое </w:t>
            </w:r>
            <w:r w:rsidR="008645D4">
              <w:rPr>
                <w:rStyle w:val="FontStyle12"/>
                <w:rFonts w:eastAsia="Calibri"/>
                <w:bCs/>
                <w:sz w:val="24"/>
                <w:szCs w:val="24"/>
                <w:lang w:eastAsia="ru-RU"/>
              </w:rPr>
              <w:t xml:space="preserve">моделирование, </w:t>
            </w:r>
            <w:r w:rsidR="00AD641F">
              <w:rPr>
                <w:rStyle w:val="FontStyle12"/>
                <w:rFonts w:eastAsia="Calibri"/>
                <w:bCs/>
                <w:sz w:val="24"/>
                <w:szCs w:val="24"/>
                <w:lang w:eastAsia="ru-RU"/>
              </w:rPr>
              <w:t xml:space="preserve">прогнозирование, </w:t>
            </w:r>
            <w:r w:rsidR="008645D4">
              <w:rPr>
                <w:rStyle w:val="FontStyle12"/>
                <w:rFonts w:eastAsia="Calibri"/>
                <w:bCs/>
                <w:sz w:val="24"/>
                <w:szCs w:val="24"/>
                <w:lang w:eastAsia="ru-RU"/>
              </w:rPr>
              <w:t>планирование).</w:t>
            </w:r>
          </w:p>
          <w:p w14:paraId="77895836" w14:textId="298FBDA5" w:rsidR="007218AF" w:rsidRPr="006C1AE4" w:rsidRDefault="007218AF" w:rsidP="00D1032B">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 xml:space="preserve">Уметь </w:t>
            </w:r>
            <w:r w:rsidR="00D1032B" w:rsidRPr="006C1AE4">
              <w:rPr>
                <w:rStyle w:val="FontStyle12"/>
                <w:rFonts w:eastAsia="Calibri"/>
                <w:b/>
                <w:sz w:val="24"/>
                <w:szCs w:val="24"/>
                <w:lang w:eastAsia="ru-RU"/>
              </w:rPr>
              <w:t>–</w:t>
            </w:r>
            <w:r w:rsidRPr="006C1AE4">
              <w:rPr>
                <w:rFonts w:ascii="Times New Roman" w:hAnsi="Times New Roman"/>
              </w:rPr>
              <w:t xml:space="preserve"> </w:t>
            </w:r>
            <w:r w:rsidR="00D1032B" w:rsidRPr="006C1AE4">
              <w:rPr>
                <w:rFonts w:ascii="Times New Roman" w:hAnsi="Times New Roman"/>
              </w:rPr>
              <w:t>и</w:t>
            </w:r>
            <w:r w:rsidR="00AD641F">
              <w:rPr>
                <w:rFonts w:ascii="Times New Roman" w:hAnsi="Times New Roman"/>
              </w:rPr>
              <w:t>нтегрировать</w:t>
            </w:r>
            <w:r w:rsidR="00D1032B" w:rsidRPr="006C1AE4">
              <w:rPr>
                <w:rFonts w:ascii="Times New Roman" w:hAnsi="Times New Roman"/>
              </w:rPr>
              <w:t xml:space="preserve"> </w:t>
            </w:r>
            <w:r w:rsidR="008645D4" w:rsidRPr="008645D4">
              <w:rPr>
                <w:rStyle w:val="FontStyle12"/>
                <w:rFonts w:eastAsia="Calibri"/>
                <w:bCs/>
                <w:sz w:val="24"/>
                <w:szCs w:val="24"/>
                <w:lang w:eastAsia="ru-RU"/>
              </w:rPr>
              <w:t>возможности</w:t>
            </w:r>
            <w:r w:rsidR="008645D4">
              <w:rPr>
                <w:rStyle w:val="FontStyle12"/>
                <w:rFonts w:eastAsia="Calibri"/>
                <w:bCs/>
                <w:sz w:val="24"/>
                <w:szCs w:val="24"/>
                <w:lang w:eastAsia="ru-RU"/>
              </w:rPr>
              <w:t xml:space="preserve"> современного российского программного обеспечения</w:t>
            </w:r>
            <w:r w:rsidR="008645D4" w:rsidRPr="006C1AE4">
              <w:rPr>
                <w:rFonts w:ascii="Times New Roman" w:hAnsi="Times New Roman"/>
              </w:rPr>
              <w:t xml:space="preserve"> </w:t>
            </w:r>
            <w:r w:rsidR="008645D4">
              <w:rPr>
                <w:rFonts w:ascii="Times New Roman" w:hAnsi="Times New Roman"/>
              </w:rPr>
              <w:t xml:space="preserve">в </w:t>
            </w:r>
            <w:r w:rsidR="00AD641F">
              <w:rPr>
                <w:rFonts w:ascii="Times New Roman" w:hAnsi="Times New Roman"/>
              </w:rPr>
              <w:t>бизнес-процессы оценочной компании</w:t>
            </w:r>
          </w:p>
        </w:tc>
      </w:tr>
      <w:tr w:rsidR="007218AF" w:rsidRPr="006C1AE4" w14:paraId="6739E960" w14:textId="77777777" w:rsidTr="00065B09">
        <w:trPr>
          <w:trHeight w:val="1701"/>
        </w:trPr>
        <w:tc>
          <w:tcPr>
            <w:tcW w:w="851" w:type="dxa"/>
            <w:vMerge/>
            <w:shd w:val="clear" w:color="auto" w:fill="auto"/>
          </w:tcPr>
          <w:p w14:paraId="78000BCB" w14:textId="77777777" w:rsidR="007218AF" w:rsidRPr="006C1AE4" w:rsidRDefault="007218AF" w:rsidP="006A06B2">
            <w:pPr>
              <w:pStyle w:val="TableParagraph"/>
              <w:rPr>
                <w:sz w:val="24"/>
                <w:szCs w:val="24"/>
              </w:rPr>
            </w:pPr>
          </w:p>
        </w:tc>
        <w:tc>
          <w:tcPr>
            <w:tcW w:w="2116" w:type="dxa"/>
            <w:vMerge/>
            <w:shd w:val="clear" w:color="auto" w:fill="auto"/>
          </w:tcPr>
          <w:p w14:paraId="34D1700B" w14:textId="77777777" w:rsidR="007218AF" w:rsidRPr="006C1AE4" w:rsidRDefault="007218AF" w:rsidP="006A06B2">
            <w:pPr>
              <w:pStyle w:val="Default"/>
            </w:pPr>
          </w:p>
        </w:tc>
        <w:tc>
          <w:tcPr>
            <w:tcW w:w="2634" w:type="dxa"/>
            <w:shd w:val="clear" w:color="auto" w:fill="auto"/>
          </w:tcPr>
          <w:p w14:paraId="61C4353A" w14:textId="01083BB7" w:rsidR="007218AF" w:rsidRPr="006C1AE4" w:rsidRDefault="007218AF" w:rsidP="00D1032B">
            <w:pPr>
              <w:pStyle w:val="Style2"/>
              <w:spacing w:line="240" w:lineRule="auto"/>
              <w:rPr>
                <w:rStyle w:val="FontStyle12"/>
                <w:rFonts w:eastAsia="Calibri"/>
                <w:sz w:val="24"/>
                <w:szCs w:val="24"/>
              </w:rPr>
            </w:pPr>
            <w:r w:rsidRPr="006C1AE4">
              <w:rPr>
                <w:rStyle w:val="FontStyle12"/>
                <w:rFonts w:eastAsia="Calibri"/>
                <w:sz w:val="24"/>
                <w:szCs w:val="24"/>
              </w:rPr>
              <w:t>2.</w:t>
            </w:r>
            <w:r w:rsidR="00C733EB">
              <w:rPr>
                <w:rStyle w:val="FontStyle12"/>
                <w:rFonts w:eastAsia="Calibri"/>
                <w:sz w:val="24"/>
                <w:szCs w:val="24"/>
              </w:rPr>
              <w:t> </w:t>
            </w:r>
            <w:r w:rsidR="00C733EB" w:rsidRPr="00C733EB">
              <w:rPr>
                <w:rStyle w:val="FontStyle12"/>
                <w:rFonts w:eastAsia="Calibri"/>
                <w:sz w:val="24"/>
                <w:szCs w:val="24"/>
              </w:rPr>
              <w:t>Использует компьютерные технологии для представления решений финансово-экономических задач в удобной и наглядной форме.</w:t>
            </w:r>
          </w:p>
        </w:tc>
        <w:tc>
          <w:tcPr>
            <w:tcW w:w="4322" w:type="dxa"/>
            <w:shd w:val="clear" w:color="auto" w:fill="auto"/>
            <w:vAlign w:val="center"/>
          </w:tcPr>
          <w:p w14:paraId="3F3AED1A" w14:textId="26A15317" w:rsidR="007218AF" w:rsidRPr="006C1AE4" w:rsidRDefault="007218AF" w:rsidP="00830CEC">
            <w:pPr>
              <w:widowControl w:val="0"/>
              <w:tabs>
                <w:tab w:val="left" w:pos="993"/>
              </w:tabs>
              <w:autoSpaceDE w:val="0"/>
              <w:autoSpaceDN w:val="0"/>
              <w:spacing w:after="0"/>
              <w:rPr>
                <w:rStyle w:val="FontStyle12"/>
                <w:rFonts w:eastAsia="Calibri"/>
                <w:sz w:val="24"/>
                <w:szCs w:val="24"/>
                <w:lang w:eastAsia="ru-RU"/>
              </w:rPr>
            </w:pPr>
            <w:r w:rsidRPr="006C1AE4">
              <w:rPr>
                <w:rStyle w:val="FontStyle12"/>
                <w:rFonts w:eastAsia="Calibri"/>
                <w:b/>
                <w:sz w:val="24"/>
                <w:szCs w:val="24"/>
                <w:lang w:eastAsia="ru-RU"/>
              </w:rPr>
              <w:t xml:space="preserve">Знать – </w:t>
            </w:r>
            <w:r w:rsidR="00AD641F">
              <w:rPr>
                <w:rStyle w:val="FontStyle12"/>
                <w:rFonts w:eastAsia="Calibri"/>
                <w:sz w:val="24"/>
                <w:szCs w:val="24"/>
                <w:lang w:eastAsia="ru-RU"/>
              </w:rPr>
              <w:t xml:space="preserve">принципы и методы использования </w:t>
            </w:r>
            <w:r w:rsidR="00AD641F" w:rsidRPr="00C733EB">
              <w:rPr>
                <w:rStyle w:val="FontStyle12"/>
                <w:rFonts w:eastAsia="Calibri"/>
                <w:sz w:val="24"/>
                <w:szCs w:val="24"/>
              </w:rPr>
              <w:t>компьютерны</w:t>
            </w:r>
            <w:r w:rsidR="00AD641F">
              <w:rPr>
                <w:rStyle w:val="FontStyle12"/>
                <w:rFonts w:eastAsia="Calibri"/>
                <w:sz w:val="24"/>
                <w:szCs w:val="24"/>
              </w:rPr>
              <w:t>х</w:t>
            </w:r>
            <w:r w:rsidR="00AD641F" w:rsidRPr="00C733EB">
              <w:rPr>
                <w:rStyle w:val="FontStyle12"/>
                <w:rFonts w:eastAsia="Calibri"/>
                <w:sz w:val="24"/>
                <w:szCs w:val="24"/>
              </w:rPr>
              <w:t xml:space="preserve"> технологи</w:t>
            </w:r>
            <w:r w:rsidR="00AD641F">
              <w:rPr>
                <w:rStyle w:val="FontStyle12"/>
                <w:rFonts w:eastAsia="Calibri"/>
                <w:sz w:val="24"/>
                <w:szCs w:val="24"/>
              </w:rPr>
              <w:t>й</w:t>
            </w:r>
            <w:r w:rsidR="00AD641F">
              <w:rPr>
                <w:rStyle w:val="FontStyle12"/>
                <w:rFonts w:eastAsia="Calibri"/>
                <w:sz w:val="24"/>
                <w:szCs w:val="24"/>
                <w:lang w:eastAsia="ru-RU"/>
              </w:rPr>
              <w:t xml:space="preserve"> для решения </w:t>
            </w:r>
            <w:r w:rsidR="00AD641F" w:rsidRPr="00C733EB">
              <w:rPr>
                <w:rStyle w:val="FontStyle12"/>
                <w:rFonts w:eastAsia="Calibri"/>
                <w:sz w:val="24"/>
                <w:szCs w:val="24"/>
              </w:rPr>
              <w:t>финансово-экономических задач</w:t>
            </w:r>
          </w:p>
          <w:p w14:paraId="52A6E206" w14:textId="6813A908" w:rsidR="007218AF" w:rsidRPr="006C1AE4" w:rsidRDefault="007218AF" w:rsidP="00830CEC">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 xml:space="preserve">Уметь </w:t>
            </w:r>
            <w:r w:rsidR="00EF5AF2">
              <w:rPr>
                <w:rStyle w:val="FontStyle12"/>
                <w:rFonts w:eastAsia="Calibri"/>
                <w:b/>
                <w:sz w:val="24"/>
                <w:szCs w:val="24"/>
                <w:lang w:eastAsia="ru-RU"/>
              </w:rPr>
              <w:t>–</w:t>
            </w:r>
            <w:r w:rsidR="00C01B28" w:rsidRPr="006C1AE4">
              <w:rPr>
                <w:rFonts w:ascii="Times New Roman" w:hAnsi="Times New Roman"/>
              </w:rPr>
              <w:t xml:space="preserve"> </w:t>
            </w:r>
            <w:r w:rsidR="00EF5AF2">
              <w:rPr>
                <w:rFonts w:ascii="Times New Roman" w:hAnsi="Times New Roman"/>
              </w:rPr>
              <w:t xml:space="preserve">использовать </w:t>
            </w:r>
            <w:r w:rsidR="00EF5AF2" w:rsidRPr="00C733EB">
              <w:rPr>
                <w:rStyle w:val="FontStyle12"/>
                <w:rFonts w:eastAsia="Calibri"/>
                <w:sz w:val="24"/>
                <w:szCs w:val="24"/>
              </w:rPr>
              <w:t>компьютерны</w:t>
            </w:r>
            <w:r w:rsidR="00EF5AF2">
              <w:rPr>
                <w:rStyle w:val="FontStyle12"/>
                <w:rFonts w:eastAsia="Calibri"/>
                <w:sz w:val="24"/>
                <w:szCs w:val="24"/>
              </w:rPr>
              <w:t>е</w:t>
            </w:r>
            <w:r w:rsidR="00EF5AF2" w:rsidRPr="00C733EB">
              <w:rPr>
                <w:rStyle w:val="FontStyle12"/>
                <w:rFonts w:eastAsia="Calibri"/>
                <w:sz w:val="24"/>
                <w:szCs w:val="24"/>
              </w:rPr>
              <w:t xml:space="preserve"> технологи</w:t>
            </w:r>
            <w:r w:rsidR="00EF5AF2">
              <w:rPr>
                <w:rStyle w:val="FontStyle12"/>
                <w:rFonts w:eastAsia="Calibri"/>
                <w:sz w:val="24"/>
                <w:szCs w:val="24"/>
              </w:rPr>
              <w:t>и</w:t>
            </w:r>
            <w:r w:rsidR="00EF5AF2">
              <w:rPr>
                <w:rStyle w:val="FontStyle12"/>
                <w:rFonts w:eastAsia="Calibri"/>
                <w:sz w:val="24"/>
                <w:szCs w:val="24"/>
                <w:lang w:eastAsia="ru-RU"/>
              </w:rPr>
              <w:t xml:space="preserve"> для решения </w:t>
            </w:r>
            <w:r w:rsidR="00EF5AF2" w:rsidRPr="00C733EB">
              <w:rPr>
                <w:rStyle w:val="FontStyle12"/>
                <w:rFonts w:eastAsia="Calibri"/>
                <w:sz w:val="24"/>
                <w:szCs w:val="24"/>
              </w:rPr>
              <w:t>финансово-экономических задач</w:t>
            </w:r>
            <w:r w:rsidR="00EF5AF2">
              <w:rPr>
                <w:rStyle w:val="FontStyle12"/>
                <w:rFonts w:eastAsia="Calibri"/>
                <w:sz w:val="24"/>
                <w:szCs w:val="24"/>
              </w:rPr>
              <w:t>,</w:t>
            </w:r>
            <w:r w:rsidR="00EF5AF2">
              <w:rPr>
                <w:rStyle w:val="FontStyle12"/>
                <w:rFonts w:eastAsia="Calibri"/>
                <w:sz w:val="24"/>
                <w:szCs w:val="24"/>
                <w:lang w:eastAsia="ru-RU"/>
              </w:rPr>
              <w:t xml:space="preserve"> презентации этапов решения и достигнутых результатов</w:t>
            </w:r>
          </w:p>
        </w:tc>
      </w:tr>
      <w:tr w:rsidR="000368DB" w:rsidRPr="006C1AE4" w14:paraId="5D8D35EB" w14:textId="77777777" w:rsidTr="000368DB">
        <w:trPr>
          <w:cantSplit/>
          <w:trHeight w:val="397"/>
          <w:tblHeader/>
        </w:trPr>
        <w:tc>
          <w:tcPr>
            <w:tcW w:w="9923" w:type="dxa"/>
            <w:gridSpan w:val="4"/>
            <w:shd w:val="clear" w:color="auto" w:fill="auto"/>
            <w:vAlign w:val="center"/>
          </w:tcPr>
          <w:p w14:paraId="1D18DAC3" w14:textId="585F8682" w:rsidR="000368DB" w:rsidRPr="000368DB" w:rsidRDefault="000368DB" w:rsidP="00A6021B">
            <w:pPr>
              <w:pStyle w:val="TableParagraph"/>
              <w:jc w:val="center"/>
              <w:rPr>
                <w:b/>
                <w:sz w:val="24"/>
                <w:szCs w:val="24"/>
              </w:rPr>
            </w:pPr>
            <w:r w:rsidRPr="000368DB">
              <w:rPr>
                <w:b/>
                <w:sz w:val="24"/>
                <w:szCs w:val="24"/>
              </w:rPr>
              <w:t>Профиль «Корпоративные финансы и оценка собственности»</w:t>
            </w:r>
          </w:p>
        </w:tc>
      </w:tr>
      <w:tr w:rsidR="00C733EB" w:rsidRPr="006C1AE4" w14:paraId="35DA3EE3" w14:textId="77777777" w:rsidTr="006D289B">
        <w:trPr>
          <w:trHeight w:val="568"/>
        </w:trPr>
        <w:tc>
          <w:tcPr>
            <w:tcW w:w="851" w:type="dxa"/>
            <w:vMerge w:val="restart"/>
            <w:shd w:val="clear" w:color="auto" w:fill="auto"/>
          </w:tcPr>
          <w:p w14:paraId="0D5A525D" w14:textId="13F4FE97" w:rsidR="00C733EB" w:rsidRPr="006C1AE4" w:rsidRDefault="00C733EB" w:rsidP="00A6021B">
            <w:pPr>
              <w:pStyle w:val="TableParagraph"/>
              <w:rPr>
                <w:sz w:val="24"/>
                <w:szCs w:val="24"/>
              </w:rPr>
            </w:pPr>
            <w:r w:rsidRPr="00C733EB">
              <w:rPr>
                <w:sz w:val="24"/>
                <w:szCs w:val="24"/>
              </w:rPr>
              <w:t>ПКП-</w:t>
            </w:r>
            <w:r>
              <w:rPr>
                <w:sz w:val="24"/>
                <w:szCs w:val="24"/>
              </w:rPr>
              <w:t>1</w:t>
            </w:r>
          </w:p>
        </w:tc>
        <w:tc>
          <w:tcPr>
            <w:tcW w:w="2116" w:type="dxa"/>
            <w:vMerge w:val="restart"/>
            <w:shd w:val="clear" w:color="auto" w:fill="auto"/>
          </w:tcPr>
          <w:p w14:paraId="5D167307" w14:textId="3799E030" w:rsidR="00C733EB" w:rsidRPr="006C1AE4" w:rsidRDefault="00C733EB" w:rsidP="00065B09">
            <w:pPr>
              <w:pStyle w:val="Default"/>
              <w:rPr>
                <w:rStyle w:val="FontStyle12"/>
                <w:rFonts w:eastAsia="Calibri"/>
                <w:sz w:val="24"/>
                <w:szCs w:val="24"/>
              </w:rPr>
            </w:pPr>
            <w:r w:rsidRPr="00C733EB">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p>
        </w:tc>
        <w:tc>
          <w:tcPr>
            <w:tcW w:w="2634" w:type="dxa"/>
            <w:shd w:val="clear" w:color="auto" w:fill="auto"/>
          </w:tcPr>
          <w:p w14:paraId="4147CB0E" w14:textId="4BB72F52" w:rsidR="00C733EB" w:rsidRPr="006C1AE4" w:rsidRDefault="00C733EB" w:rsidP="00065B09">
            <w:pPr>
              <w:pStyle w:val="Style2"/>
              <w:spacing w:line="240" w:lineRule="auto"/>
              <w:rPr>
                <w:rStyle w:val="FontStyle12"/>
                <w:rFonts w:eastAsia="Calibri"/>
                <w:sz w:val="24"/>
                <w:szCs w:val="24"/>
              </w:rPr>
            </w:pPr>
            <w:r w:rsidRPr="006C1AE4">
              <w:rPr>
                <w:rStyle w:val="FontStyle12"/>
                <w:rFonts w:eastAsia="Calibri"/>
                <w:sz w:val="24"/>
                <w:szCs w:val="24"/>
              </w:rPr>
              <w:t>1. </w:t>
            </w:r>
            <w:r w:rsidR="00DF08EB" w:rsidRPr="00DF08EB">
              <w:rPr>
                <w:rStyle w:val="FontStyle12"/>
                <w:rFonts w:eastAsia="Calibri"/>
                <w:sz w:val="24"/>
                <w:szCs w:val="24"/>
              </w:rPr>
              <w:t>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4322" w:type="dxa"/>
            <w:shd w:val="clear" w:color="auto" w:fill="auto"/>
            <w:vAlign w:val="center"/>
          </w:tcPr>
          <w:p w14:paraId="7A45A70F" w14:textId="47B5CBFF" w:rsidR="00C733EB" w:rsidRPr="006C1AE4" w:rsidRDefault="00C733EB" w:rsidP="00A6021B">
            <w:pPr>
              <w:widowControl w:val="0"/>
              <w:tabs>
                <w:tab w:val="left" w:pos="993"/>
              </w:tabs>
              <w:autoSpaceDE w:val="0"/>
              <w:autoSpaceDN w:val="0"/>
              <w:spacing w:after="0"/>
              <w:rPr>
                <w:rStyle w:val="FontStyle12"/>
                <w:rFonts w:eastAsia="Calibri"/>
                <w:b/>
                <w:sz w:val="24"/>
                <w:szCs w:val="24"/>
                <w:lang w:eastAsia="ru-RU"/>
              </w:rPr>
            </w:pPr>
            <w:r w:rsidRPr="006C1AE4">
              <w:rPr>
                <w:rStyle w:val="FontStyle12"/>
                <w:rFonts w:eastAsia="Calibri"/>
                <w:b/>
                <w:sz w:val="24"/>
                <w:szCs w:val="24"/>
                <w:lang w:eastAsia="ru-RU"/>
              </w:rPr>
              <w:t xml:space="preserve">Знать – </w:t>
            </w:r>
            <w:r w:rsidR="00EF5AF2" w:rsidRPr="00EF5AF2">
              <w:rPr>
                <w:rStyle w:val="FontStyle12"/>
                <w:rFonts w:eastAsia="Calibri"/>
                <w:bCs/>
                <w:sz w:val="24"/>
                <w:szCs w:val="24"/>
                <w:lang w:eastAsia="ru-RU"/>
              </w:rPr>
              <w:t xml:space="preserve">принципы и методы </w:t>
            </w:r>
            <w:r w:rsidR="00EF5AF2">
              <w:rPr>
                <w:rStyle w:val="FontStyle12"/>
                <w:rFonts w:eastAsia="Calibri"/>
                <w:bCs/>
                <w:sz w:val="24"/>
                <w:szCs w:val="24"/>
                <w:lang w:eastAsia="ru-RU"/>
              </w:rPr>
              <w:t xml:space="preserve">поиска, </w:t>
            </w:r>
            <w:r w:rsidR="00EF5AF2" w:rsidRPr="00EF5AF2">
              <w:rPr>
                <w:rStyle w:val="FontStyle12"/>
                <w:rFonts w:eastAsia="Calibri"/>
                <w:bCs/>
                <w:sz w:val="24"/>
                <w:szCs w:val="24"/>
                <w:lang w:eastAsia="ru-RU"/>
              </w:rPr>
              <w:t xml:space="preserve">структурирования, </w:t>
            </w:r>
            <w:r w:rsidR="00EF5AF2">
              <w:rPr>
                <w:rStyle w:val="FontStyle12"/>
                <w:rFonts w:eastAsia="Calibri"/>
                <w:bCs/>
                <w:sz w:val="24"/>
                <w:szCs w:val="24"/>
                <w:lang w:eastAsia="ru-RU"/>
              </w:rPr>
              <w:t xml:space="preserve">отбора и </w:t>
            </w:r>
            <w:r w:rsidR="00EF5AF2" w:rsidRPr="00EF5AF2">
              <w:rPr>
                <w:rStyle w:val="FontStyle12"/>
                <w:rFonts w:eastAsia="Calibri"/>
                <w:bCs/>
                <w:sz w:val="24"/>
                <w:szCs w:val="24"/>
                <w:lang w:eastAsia="ru-RU"/>
              </w:rPr>
              <w:t>компьютерной</w:t>
            </w:r>
            <w:r w:rsidR="00EF5AF2">
              <w:rPr>
                <w:rStyle w:val="FontStyle12"/>
                <w:rFonts w:eastAsia="Calibri"/>
                <w:bCs/>
                <w:sz w:val="24"/>
                <w:szCs w:val="24"/>
                <w:lang w:eastAsia="ru-RU"/>
              </w:rPr>
              <w:t xml:space="preserve"> обработки информации, необходимой для </w:t>
            </w:r>
            <w:r w:rsidRPr="006C1AE4">
              <w:rPr>
                <w:rStyle w:val="FontStyle12"/>
                <w:rFonts w:eastAsia="Calibri"/>
                <w:bCs/>
                <w:sz w:val="24"/>
                <w:szCs w:val="24"/>
                <w:lang w:eastAsia="ru-RU"/>
              </w:rPr>
              <w:t>решения финансово-экономических задач</w:t>
            </w:r>
          </w:p>
          <w:p w14:paraId="5D26D585" w14:textId="290B86D6" w:rsidR="00C733EB" w:rsidRPr="006C1AE4" w:rsidRDefault="00C733EB" w:rsidP="00A6021B">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Уметь –</w:t>
            </w:r>
            <w:r w:rsidRPr="006C1AE4">
              <w:rPr>
                <w:rFonts w:ascii="Times New Roman" w:hAnsi="Times New Roman"/>
              </w:rPr>
              <w:t xml:space="preserve"> использовать </w:t>
            </w:r>
            <w:r w:rsidR="002F474B">
              <w:rPr>
                <w:rFonts w:ascii="Times New Roman" w:hAnsi="Times New Roman"/>
              </w:rPr>
              <w:t xml:space="preserve">современное российское программное обеспечение </w:t>
            </w:r>
            <w:r w:rsidRPr="006C1AE4">
              <w:rPr>
                <w:rFonts w:ascii="Times New Roman" w:hAnsi="Times New Roman"/>
              </w:rPr>
              <w:t>для поиска</w:t>
            </w:r>
            <w:r w:rsidR="002F474B">
              <w:rPr>
                <w:rStyle w:val="FontStyle12"/>
                <w:rFonts w:eastAsia="Calibri"/>
                <w:bCs/>
                <w:sz w:val="24"/>
                <w:szCs w:val="24"/>
                <w:lang w:eastAsia="ru-RU"/>
              </w:rPr>
              <w:t xml:space="preserve">, </w:t>
            </w:r>
            <w:r w:rsidR="002F474B" w:rsidRPr="00EF5AF2">
              <w:rPr>
                <w:rStyle w:val="FontStyle12"/>
                <w:rFonts w:eastAsia="Calibri"/>
                <w:bCs/>
                <w:sz w:val="24"/>
                <w:szCs w:val="24"/>
                <w:lang w:eastAsia="ru-RU"/>
              </w:rPr>
              <w:t xml:space="preserve">структурирования, </w:t>
            </w:r>
            <w:r w:rsidR="002F474B">
              <w:rPr>
                <w:rStyle w:val="FontStyle12"/>
                <w:rFonts w:eastAsia="Calibri"/>
                <w:bCs/>
                <w:sz w:val="24"/>
                <w:szCs w:val="24"/>
                <w:lang w:eastAsia="ru-RU"/>
              </w:rPr>
              <w:t xml:space="preserve">отбора и </w:t>
            </w:r>
            <w:r w:rsidRPr="006C1AE4">
              <w:rPr>
                <w:rFonts w:ascii="Times New Roman" w:hAnsi="Times New Roman"/>
              </w:rPr>
              <w:t xml:space="preserve">верификации информации, </w:t>
            </w:r>
            <w:r w:rsidR="002F474B">
              <w:rPr>
                <w:rFonts w:ascii="Times New Roman" w:hAnsi="Times New Roman"/>
              </w:rPr>
              <w:t>необходимой для</w:t>
            </w:r>
            <w:r w:rsidRPr="006C1AE4">
              <w:rPr>
                <w:rFonts w:ascii="Times New Roman" w:hAnsi="Times New Roman"/>
              </w:rPr>
              <w:t xml:space="preserve"> решения </w:t>
            </w:r>
            <w:r w:rsidRPr="006C1AE4">
              <w:rPr>
                <w:rStyle w:val="FontStyle12"/>
                <w:rFonts w:eastAsia="Calibri"/>
                <w:bCs/>
                <w:sz w:val="24"/>
                <w:szCs w:val="24"/>
                <w:lang w:eastAsia="ru-RU"/>
              </w:rPr>
              <w:t>финансово-экономических задач</w:t>
            </w:r>
          </w:p>
        </w:tc>
      </w:tr>
      <w:tr w:rsidR="00C733EB" w:rsidRPr="006C1AE4" w14:paraId="5EDB39F1" w14:textId="77777777" w:rsidTr="00065B09">
        <w:trPr>
          <w:trHeight w:val="273"/>
        </w:trPr>
        <w:tc>
          <w:tcPr>
            <w:tcW w:w="851" w:type="dxa"/>
            <w:vMerge/>
            <w:shd w:val="clear" w:color="auto" w:fill="auto"/>
          </w:tcPr>
          <w:p w14:paraId="10AB4FB4" w14:textId="77777777" w:rsidR="00C733EB" w:rsidRPr="006C1AE4" w:rsidRDefault="00C733EB" w:rsidP="00A6021B">
            <w:pPr>
              <w:pStyle w:val="TableParagraph"/>
              <w:rPr>
                <w:sz w:val="24"/>
                <w:szCs w:val="24"/>
              </w:rPr>
            </w:pPr>
          </w:p>
        </w:tc>
        <w:tc>
          <w:tcPr>
            <w:tcW w:w="2116" w:type="dxa"/>
            <w:vMerge/>
            <w:shd w:val="clear" w:color="auto" w:fill="auto"/>
          </w:tcPr>
          <w:p w14:paraId="171D5993" w14:textId="77777777" w:rsidR="00C733EB" w:rsidRPr="006C1AE4" w:rsidRDefault="00C733EB" w:rsidP="00065B09">
            <w:pPr>
              <w:pStyle w:val="Default"/>
            </w:pPr>
          </w:p>
        </w:tc>
        <w:tc>
          <w:tcPr>
            <w:tcW w:w="2634" w:type="dxa"/>
            <w:shd w:val="clear" w:color="auto" w:fill="auto"/>
          </w:tcPr>
          <w:p w14:paraId="5C02242F" w14:textId="6601D8B1" w:rsidR="00C733EB" w:rsidRPr="006C1AE4" w:rsidRDefault="00C733EB" w:rsidP="00065B09">
            <w:pPr>
              <w:pStyle w:val="Style2"/>
              <w:spacing w:line="240" w:lineRule="auto"/>
              <w:rPr>
                <w:rStyle w:val="FontStyle12"/>
                <w:rFonts w:eastAsia="Calibri"/>
                <w:sz w:val="24"/>
                <w:szCs w:val="24"/>
              </w:rPr>
            </w:pPr>
            <w:r w:rsidRPr="006C1AE4">
              <w:rPr>
                <w:rStyle w:val="FontStyle12"/>
                <w:rFonts w:eastAsia="Calibri"/>
                <w:sz w:val="24"/>
                <w:szCs w:val="24"/>
              </w:rPr>
              <w:t xml:space="preserve">2. </w:t>
            </w:r>
            <w:r w:rsidR="00DF08EB" w:rsidRPr="00DF08EB">
              <w:rPr>
                <w:rStyle w:val="FontStyle12"/>
                <w:rFonts w:eastAsia="Calibri"/>
                <w:sz w:val="24"/>
                <w:szCs w:val="24"/>
              </w:rPr>
              <w:t>Осуществляет расчет и прогнозирование финансовых показателей и денежных потоков бизнеса с использованием компьютерных технологий</w:t>
            </w:r>
            <w:r w:rsidRPr="006C1AE4">
              <w:rPr>
                <w:rStyle w:val="FontStyle12"/>
                <w:rFonts w:eastAsia="Calibri"/>
                <w:sz w:val="24"/>
                <w:szCs w:val="24"/>
              </w:rPr>
              <w:t>.</w:t>
            </w:r>
          </w:p>
        </w:tc>
        <w:tc>
          <w:tcPr>
            <w:tcW w:w="4322" w:type="dxa"/>
            <w:shd w:val="clear" w:color="auto" w:fill="auto"/>
            <w:vAlign w:val="center"/>
          </w:tcPr>
          <w:p w14:paraId="5932F95D" w14:textId="79BBF3C5" w:rsidR="00C733EB" w:rsidRPr="006C1AE4" w:rsidRDefault="00C733EB" w:rsidP="00A6021B">
            <w:pPr>
              <w:widowControl w:val="0"/>
              <w:tabs>
                <w:tab w:val="left" w:pos="993"/>
              </w:tabs>
              <w:autoSpaceDE w:val="0"/>
              <w:autoSpaceDN w:val="0"/>
              <w:spacing w:after="0"/>
              <w:rPr>
                <w:rStyle w:val="FontStyle12"/>
                <w:rFonts w:eastAsia="Calibri"/>
                <w:sz w:val="24"/>
                <w:szCs w:val="24"/>
                <w:lang w:eastAsia="ru-RU"/>
              </w:rPr>
            </w:pPr>
            <w:r w:rsidRPr="006C1AE4">
              <w:rPr>
                <w:rStyle w:val="FontStyle12"/>
                <w:rFonts w:eastAsia="Calibri"/>
                <w:b/>
                <w:sz w:val="24"/>
                <w:szCs w:val="24"/>
                <w:lang w:eastAsia="ru-RU"/>
              </w:rPr>
              <w:t xml:space="preserve">Знать – </w:t>
            </w:r>
            <w:r w:rsidR="00FE052B">
              <w:rPr>
                <w:rStyle w:val="FontStyle12"/>
                <w:rFonts w:eastAsia="Calibri"/>
                <w:bCs/>
                <w:sz w:val="24"/>
                <w:szCs w:val="24"/>
                <w:lang w:eastAsia="ru-RU"/>
              </w:rPr>
              <w:t xml:space="preserve">возможности </w:t>
            </w:r>
            <w:r w:rsidR="00FE052B" w:rsidRPr="00FE052B">
              <w:rPr>
                <w:rStyle w:val="FontStyle12"/>
                <w:rFonts w:eastAsia="Calibri"/>
                <w:bCs/>
                <w:sz w:val="24"/>
                <w:szCs w:val="24"/>
                <w:lang w:eastAsia="ru-RU"/>
              </w:rPr>
              <w:t xml:space="preserve">современного российского программного обеспечения </w:t>
            </w:r>
            <w:r w:rsidR="00FE052B">
              <w:rPr>
                <w:rStyle w:val="FontStyle12"/>
                <w:rFonts w:eastAsia="Calibri"/>
                <w:bCs/>
                <w:sz w:val="24"/>
                <w:szCs w:val="24"/>
                <w:lang w:eastAsia="ru-RU"/>
              </w:rPr>
              <w:t xml:space="preserve">в части </w:t>
            </w:r>
            <w:r w:rsidR="00FE052B" w:rsidRPr="00FE052B">
              <w:rPr>
                <w:rStyle w:val="FontStyle12"/>
                <w:rFonts w:eastAsia="Calibri"/>
                <w:bCs/>
                <w:sz w:val="24"/>
                <w:szCs w:val="24"/>
                <w:lang w:eastAsia="ru-RU"/>
              </w:rPr>
              <w:t>финансово</w:t>
            </w:r>
            <w:r w:rsidR="00FE052B">
              <w:rPr>
                <w:rStyle w:val="FontStyle12"/>
                <w:rFonts w:eastAsia="Calibri"/>
                <w:bCs/>
                <w:sz w:val="24"/>
                <w:szCs w:val="24"/>
                <w:lang w:eastAsia="ru-RU"/>
              </w:rPr>
              <w:t>го</w:t>
            </w:r>
            <w:r w:rsidR="00FE052B" w:rsidRPr="00FE052B">
              <w:rPr>
                <w:rStyle w:val="FontStyle12"/>
                <w:rFonts w:eastAsia="Calibri"/>
                <w:bCs/>
                <w:sz w:val="24"/>
                <w:szCs w:val="24"/>
                <w:lang w:eastAsia="ru-RU"/>
              </w:rPr>
              <w:t xml:space="preserve"> моделировани</w:t>
            </w:r>
            <w:r w:rsidR="00FE052B">
              <w:rPr>
                <w:rStyle w:val="FontStyle12"/>
                <w:rFonts w:eastAsia="Calibri"/>
                <w:bCs/>
                <w:sz w:val="24"/>
                <w:szCs w:val="24"/>
                <w:lang w:eastAsia="ru-RU"/>
              </w:rPr>
              <w:t>я</w:t>
            </w:r>
            <w:r w:rsidR="00FE052B" w:rsidRPr="00FE052B">
              <w:rPr>
                <w:rStyle w:val="FontStyle12"/>
                <w:rFonts w:eastAsia="Calibri"/>
                <w:bCs/>
                <w:sz w:val="24"/>
                <w:szCs w:val="24"/>
                <w:lang w:eastAsia="ru-RU"/>
              </w:rPr>
              <w:t>, прогнозировани</w:t>
            </w:r>
            <w:r w:rsidR="00FE052B">
              <w:rPr>
                <w:rStyle w:val="FontStyle12"/>
                <w:rFonts w:eastAsia="Calibri"/>
                <w:bCs/>
                <w:sz w:val="24"/>
                <w:szCs w:val="24"/>
                <w:lang w:eastAsia="ru-RU"/>
              </w:rPr>
              <w:t>я</w:t>
            </w:r>
            <w:r w:rsidR="00FE052B" w:rsidRPr="00FE052B">
              <w:rPr>
                <w:rStyle w:val="FontStyle12"/>
                <w:rFonts w:eastAsia="Calibri"/>
                <w:bCs/>
                <w:sz w:val="24"/>
                <w:szCs w:val="24"/>
                <w:lang w:eastAsia="ru-RU"/>
              </w:rPr>
              <w:t>, планировани</w:t>
            </w:r>
            <w:r w:rsidR="00FE052B">
              <w:rPr>
                <w:rStyle w:val="FontStyle12"/>
                <w:rFonts w:eastAsia="Calibri"/>
                <w:bCs/>
                <w:sz w:val="24"/>
                <w:szCs w:val="24"/>
                <w:lang w:eastAsia="ru-RU"/>
              </w:rPr>
              <w:t>я.</w:t>
            </w:r>
          </w:p>
          <w:p w14:paraId="139539E8" w14:textId="54695660" w:rsidR="00C733EB" w:rsidRPr="006C1AE4" w:rsidRDefault="00C733EB" w:rsidP="00A6021B">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 xml:space="preserve">Уметь </w:t>
            </w:r>
            <w:r w:rsidR="001E6ECB">
              <w:rPr>
                <w:rStyle w:val="FontStyle12"/>
                <w:rFonts w:eastAsia="Calibri"/>
                <w:b/>
                <w:sz w:val="24"/>
                <w:szCs w:val="24"/>
                <w:lang w:eastAsia="ru-RU"/>
              </w:rPr>
              <w:t>–</w:t>
            </w:r>
            <w:r w:rsidRPr="006C1AE4">
              <w:rPr>
                <w:rFonts w:ascii="Times New Roman" w:hAnsi="Times New Roman"/>
              </w:rPr>
              <w:t xml:space="preserve"> </w:t>
            </w:r>
            <w:r w:rsidR="001E6ECB">
              <w:rPr>
                <w:rFonts w:ascii="Times New Roman" w:hAnsi="Times New Roman"/>
              </w:rPr>
              <w:t>применять современное российское программного обеспечение для</w:t>
            </w:r>
            <w:r w:rsidR="001E6ECB" w:rsidRPr="00DF08EB">
              <w:rPr>
                <w:rStyle w:val="FontStyle12"/>
                <w:rFonts w:eastAsia="Calibri"/>
                <w:sz w:val="24"/>
                <w:szCs w:val="24"/>
              </w:rPr>
              <w:t xml:space="preserve"> прогнозирование финансовых показателей и денежных потоков бизнеса</w:t>
            </w:r>
          </w:p>
        </w:tc>
      </w:tr>
    </w:tbl>
    <w:p w14:paraId="061C5863" w14:textId="3F2EF08E" w:rsidR="002334FE" w:rsidRPr="008B5541" w:rsidRDefault="001F04D8" w:rsidP="000368DB">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7" w:name="_Toc133836917"/>
      <w:r w:rsidRPr="008B5541">
        <w:rPr>
          <w:bCs/>
          <w:color w:val="auto"/>
          <w:kern w:val="32"/>
          <w:sz w:val="28"/>
          <w:szCs w:val="28"/>
          <w:lang w:eastAsia="ru-RU"/>
        </w:rPr>
        <w:lastRenderedPageBreak/>
        <w:t>3.</w:t>
      </w:r>
      <w:r w:rsidR="00660186">
        <w:rPr>
          <w:bCs/>
          <w:color w:val="auto"/>
          <w:kern w:val="32"/>
          <w:sz w:val="28"/>
          <w:szCs w:val="28"/>
          <w:lang w:eastAsia="ru-RU"/>
        </w:rPr>
        <w:t> </w:t>
      </w:r>
      <w:r w:rsidR="00A5167A" w:rsidRPr="008B5541">
        <w:rPr>
          <w:bCs/>
          <w:color w:val="auto"/>
          <w:kern w:val="32"/>
          <w:sz w:val="28"/>
          <w:szCs w:val="28"/>
          <w:lang w:eastAsia="ru-RU"/>
        </w:rPr>
        <w:t>Место дисциплины в структуре образовательной программы</w:t>
      </w:r>
      <w:bookmarkEnd w:id="7"/>
    </w:p>
    <w:p w14:paraId="08778245" w14:textId="15D680C0" w:rsidR="00083704" w:rsidRPr="001E6ECB" w:rsidRDefault="00A5167A" w:rsidP="000368DB">
      <w:pPr>
        <w:pStyle w:val="10"/>
        <w:spacing w:before="0" w:after="0" w:line="360" w:lineRule="auto"/>
        <w:ind w:firstLine="720"/>
        <w:jc w:val="both"/>
        <w:rPr>
          <w:sz w:val="28"/>
          <w:szCs w:val="28"/>
        </w:rPr>
      </w:pPr>
      <w:r w:rsidRPr="008B5541">
        <w:rPr>
          <w:sz w:val="28"/>
          <w:szCs w:val="28"/>
          <w:lang w:eastAsia="ru-RU"/>
        </w:rPr>
        <w:t xml:space="preserve">Дисциплина </w:t>
      </w:r>
      <w:r w:rsidR="00750B90" w:rsidRPr="008B5541">
        <w:rPr>
          <w:sz w:val="28"/>
          <w:szCs w:val="28"/>
        </w:rPr>
        <w:t>«</w:t>
      </w:r>
      <w:r w:rsidR="001E6ECB" w:rsidRPr="001E6ECB">
        <w:rPr>
          <w:sz w:val="28"/>
          <w:szCs w:val="28"/>
        </w:rPr>
        <w:t>Цифровые технологии в оценочной деятельности</w:t>
      </w:r>
      <w:r w:rsidR="00750B90" w:rsidRPr="008B5541">
        <w:rPr>
          <w:sz w:val="28"/>
          <w:szCs w:val="28"/>
        </w:rPr>
        <w:t>»</w:t>
      </w:r>
      <w:r w:rsidR="001E6ECB" w:rsidRPr="001E6ECB">
        <w:rPr>
          <w:sz w:val="28"/>
          <w:szCs w:val="28"/>
        </w:rPr>
        <w:t xml:space="preserve"> </w:t>
      </w:r>
      <w:r w:rsidR="000368DB">
        <w:rPr>
          <w:sz w:val="28"/>
          <w:szCs w:val="28"/>
        </w:rPr>
        <w:t>относится к элективному модулю дисциплин образовательн</w:t>
      </w:r>
      <w:r w:rsidR="00065B09">
        <w:rPr>
          <w:sz w:val="28"/>
          <w:szCs w:val="28"/>
        </w:rPr>
        <w:t>ой</w:t>
      </w:r>
      <w:r w:rsidR="000368DB">
        <w:rPr>
          <w:sz w:val="28"/>
          <w:szCs w:val="28"/>
        </w:rPr>
        <w:t xml:space="preserve"> программ</w:t>
      </w:r>
      <w:r w:rsidR="00065B09">
        <w:rPr>
          <w:sz w:val="28"/>
          <w:szCs w:val="28"/>
        </w:rPr>
        <w:t>ы</w:t>
      </w:r>
      <w:r w:rsidR="007D17B1" w:rsidRPr="001E6ECB">
        <w:rPr>
          <w:sz w:val="28"/>
          <w:szCs w:val="28"/>
        </w:rPr>
        <w:t xml:space="preserve"> </w:t>
      </w:r>
      <w:r w:rsidR="00065B09" w:rsidRPr="00065B09">
        <w:rPr>
          <w:sz w:val="28"/>
          <w:szCs w:val="28"/>
        </w:rPr>
        <w:t xml:space="preserve">«Экономика и бизнес», профиль «Оценка бизнеса в цифровой экономике», </w:t>
      </w:r>
      <w:r w:rsidR="00065B09">
        <w:rPr>
          <w:sz w:val="28"/>
          <w:szCs w:val="28"/>
        </w:rPr>
        <w:t xml:space="preserve">и </w:t>
      </w:r>
      <w:r w:rsidR="00065B09" w:rsidRPr="00065B09">
        <w:rPr>
          <w:sz w:val="28"/>
          <w:szCs w:val="28"/>
        </w:rPr>
        <w:t>образовательн</w:t>
      </w:r>
      <w:r w:rsidR="00065B09">
        <w:rPr>
          <w:sz w:val="28"/>
          <w:szCs w:val="28"/>
        </w:rPr>
        <w:t xml:space="preserve">ой </w:t>
      </w:r>
      <w:r w:rsidR="00065B09" w:rsidRPr="00065B09">
        <w:rPr>
          <w:sz w:val="28"/>
          <w:szCs w:val="28"/>
        </w:rPr>
        <w:t>программ</w:t>
      </w:r>
      <w:r w:rsidR="00065B09">
        <w:rPr>
          <w:sz w:val="28"/>
          <w:szCs w:val="28"/>
        </w:rPr>
        <w:t>ы</w:t>
      </w:r>
      <w:r w:rsidR="00065B09" w:rsidRPr="00065B09">
        <w:rPr>
          <w:sz w:val="28"/>
          <w:szCs w:val="28"/>
        </w:rPr>
        <w:t xml:space="preserve"> «Корпоративные финансы», профиль «Корпоративные финансы и оценка собственности»</w:t>
      </w:r>
      <w:r w:rsidR="00065B09">
        <w:rPr>
          <w:sz w:val="28"/>
          <w:szCs w:val="28"/>
        </w:rPr>
        <w:t xml:space="preserve">, </w:t>
      </w:r>
      <w:r w:rsidR="000368DB">
        <w:rPr>
          <w:sz w:val="28"/>
          <w:szCs w:val="28"/>
        </w:rPr>
        <w:t>по</w:t>
      </w:r>
      <w:r w:rsidR="00750B90" w:rsidRPr="001E6ECB">
        <w:rPr>
          <w:sz w:val="28"/>
          <w:szCs w:val="28"/>
        </w:rPr>
        <w:t xml:space="preserve"> направлению подготовки 38.0</w:t>
      </w:r>
      <w:r w:rsidR="007D17B1" w:rsidRPr="001E6ECB">
        <w:rPr>
          <w:sz w:val="28"/>
          <w:szCs w:val="28"/>
        </w:rPr>
        <w:t>3</w:t>
      </w:r>
      <w:r w:rsidR="00750B90" w:rsidRPr="001E6ECB">
        <w:rPr>
          <w:sz w:val="28"/>
          <w:szCs w:val="28"/>
        </w:rPr>
        <w:t>.01 «Экономика»</w:t>
      </w:r>
      <w:r w:rsidR="001E6ECB">
        <w:rPr>
          <w:sz w:val="28"/>
          <w:szCs w:val="28"/>
        </w:rPr>
        <w:t>.</w:t>
      </w:r>
    </w:p>
    <w:p w14:paraId="6BCD3C4C" w14:textId="5AAA31D0" w:rsidR="00565045" w:rsidRPr="008B5541" w:rsidRDefault="001F04D8" w:rsidP="000368DB">
      <w:pPr>
        <w:pStyle w:val="1"/>
        <w:spacing w:before="0" w:after="0" w:line="360" w:lineRule="auto"/>
        <w:ind w:firstLine="720"/>
        <w:jc w:val="both"/>
        <w:rPr>
          <w:sz w:val="28"/>
          <w:szCs w:val="28"/>
        </w:rPr>
      </w:pPr>
      <w:bookmarkStart w:id="8" w:name="_Toc133836918"/>
      <w:r w:rsidRPr="008B5541">
        <w:rPr>
          <w:bCs/>
          <w:color w:val="auto"/>
          <w:kern w:val="32"/>
          <w:sz w:val="28"/>
          <w:szCs w:val="28"/>
          <w:lang w:eastAsia="ru-RU"/>
        </w:rPr>
        <w:t>4.</w:t>
      </w:r>
      <w:bookmarkStart w:id="9" w:name="h.3dy6vkm" w:colFirst="0" w:colLast="0"/>
      <w:bookmarkEnd w:id="9"/>
      <w:r w:rsidR="00660186">
        <w:rPr>
          <w:bCs/>
          <w:color w:val="auto"/>
          <w:kern w:val="32"/>
          <w:sz w:val="28"/>
          <w:szCs w:val="28"/>
          <w:lang w:eastAsia="ru-RU"/>
        </w:rPr>
        <w:t> </w:t>
      </w:r>
      <w:r w:rsidR="00565045" w:rsidRPr="008B5541">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8"/>
    </w:p>
    <w:tbl>
      <w:tblPr>
        <w:tblW w:w="967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4"/>
        <w:gridCol w:w="2285"/>
        <w:gridCol w:w="2285"/>
      </w:tblGrid>
      <w:tr w:rsidR="00565045" w:rsidRPr="006C1AE4" w14:paraId="2E497DB9" w14:textId="77777777" w:rsidTr="001E6ECB">
        <w:trPr>
          <w:trHeight w:val="380"/>
          <w:tblHeader/>
          <w:jc w:val="right"/>
        </w:trPr>
        <w:tc>
          <w:tcPr>
            <w:tcW w:w="5104" w:type="dxa"/>
            <w:vAlign w:val="center"/>
          </w:tcPr>
          <w:p w14:paraId="3B8F2865" w14:textId="77777777" w:rsidR="00565045" w:rsidRPr="006C1AE4" w:rsidRDefault="00565045" w:rsidP="001E6ECB">
            <w:pPr>
              <w:widowControl w:val="0"/>
              <w:tabs>
                <w:tab w:val="center" w:pos="4153"/>
                <w:tab w:val="right" w:pos="8306"/>
              </w:tabs>
              <w:autoSpaceDE w:val="0"/>
              <w:autoSpaceDN w:val="0"/>
              <w:adjustRightInd w:val="0"/>
              <w:spacing w:after="0"/>
              <w:jc w:val="center"/>
              <w:rPr>
                <w:rFonts w:ascii="Times New Roman" w:hAnsi="Times New Roman"/>
                <w:b/>
              </w:rPr>
            </w:pPr>
            <w:r w:rsidRPr="006C1AE4">
              <w:rPr>
                <w:rFonts w:ascii="Times New Roman" w:hAnsi="Times New Roman"/>
                <w:b/>
              </w:rPr>
              <w:t>Вид учебной работы по дисциплине</w:t>
            </w:r>
          </w:p>
        </w:tc>
        <w:tc>
          <w:tcPr>
            <w:tcW w:w="2285" w:type="dxa"/>
            <w:vAlign w:val="center"/>
          </w:tcPr>
          <w:p w14:paraId="7E0D7D09" w14:textId="77777777" w:rsidR="00565045" w:rsidRPr="006C1AE4" w:rsidRDefault="00565045" w:rsidP="001E6ECB">
            <w:pPr>
              <w:widowControl w:val="0"/>
              <w:tabs>
                <w:tab w:val="center" w:pos="4153"/>
                <w:tab w:val="right" w:pos="8306"/>
              </w:tabs>
              <w:autoSpaceDE w:val="0"/>
              <w:autoSpaceDN w:val="0"/>
              <w:adjustRightInd w:val="0"/>
              <w:spacing w:after="0"/>
              <w:jc w:val="center"/>
              <w:rPr>
                <w:rFonts w:ascii="Times New Roman" w:hAnsi="Times New Roman"/>
                <w:b/>
              </w:rPr>
            </w:pPr>
            <w:r w:rsidRPr="006C1AE4">
              <w:rPr>
                <w:rFonts w:ascii="Times New Roman" w:hAnsi="Times New Roman"/>
                <w:b/>
              </w:rPr>
              <w:t>Всего в з/е и часах</w:t>
            </w:r>
          </w:p>
        </w:tc>
        <w:tc>
          <w:tcPr>
            <w:tcW w:w="2285" w:type="dxa"/>
          </w:tcPr>
          <w:p w14:paraId="6682B402" w14:textId="21CFD8BF" w:rsidR="00565045" w:rsidRPr="006C1AE4"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6C1AE4">
              <w:rPr>
                <w:rFonts w:ascii="Times New Roman" w:hAnsi="Times New Roman"/>
                <w:b/>
              </w:rPr>
              <w:t xml:space="preserve">Модуль </w:t>
            </w:r>
            <w:r w:rsidR="007D17B1" w:rsidRPr="006C1AE4">
              <w:rPr>
                <w:rFonts w:ascii="Times New Roman" w:hAnsi="Times New Roman"/>
                <w:b/>
              </w:rPr>
              <w:t>7</w:t>
            </w:r>
          </w:p>
          <w:p w14:paraId="3F40A6BD" w14:textId="77777777" w:rsidR="00565045" w:rsidRPr="006C1AE4"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6C1AE4">
              <w:rPr>
                <w:rFonts w:ascii="Times New Roman" w:hAnsi="Times New Roman"/>
                <w:b/>
              </w:rPr>
              <w:t>(в часах)</w:t>
            </w:r>
          </w:p>
        </w:tc>
      </w:tr>
      <w:tr w:rsidR="00BF4F37" w:rsidRPr="006C1AE4" w14:paraId="279EFE11" w14:textId="77777777" w:rsidTr="006C1AE4">
        <w:trPr>
          <w:trHeight w:val="146"/>
          <w:jc w:val="right"/>
        </w:trPr>
        <w:tc>
          <w:tcPr>
            <w:tcW w:w="5104" w:type="dxa"/>
          </w:tcPr>
          <w:p w14:paraId="5468EC9C" w14:textId="77777777"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6C1AE4">
              <w:rPr>
                <w:rFonts w:ascii="Times New Roman" w:hAnsi="Times New Roman"/>
                <w:b/>
              </w:rPr>
              <w:t>Общая трудоёмкость дисциплины</w:t>
            </w:r>
          </w:p>
        </w:tc>
        <w:tc>
          <w:tcPr>
            <w:tcW w:w="2285" w:type="dxa"/>
            <w:vAlign w:val="center"/>
          </w:tcPr>
          <w:p w14:paraId="584A04AC" w14:textId="77777777" w:rsidR="00BF4F37" w:rsidRPr="006C1AE4" w:rsidRDefault="005C0F17" w:rsidP="005C0F17">
            <w:pPr>
              <w:spacing w:after="0"/>
              <w:jc w:val="center"/>
              <w:rPr>
                <w:rFonts w:ascii="Times New Roman" w:hAnsi="Times New Roman"/>
              </w:rPr>
            </w:pPr>
            <w:r w:rsidRPr="006C1AE4">
              <w:rPr>
                <w:rFonts w:ascii="Times New Roman" w:hAnsi="Times New Roman"/>
              </w:rPr>
              <w:t>3</w:t>
            </w:r>
            <w:r w:rsidR="00BF4F37" w:rsidRPr="006C1AE4">
              <w:rPr>
                <w:rFonts w:ascii="Times New Roman" w:hAnsi="Times New Roman"/>
              </w:rPr>
              <w:t>/1</w:t>
            </w:r>
            <w:r w:rsidRPr="006C1AE4">
              <w:rPr>
                <w:rFonts w:ascii="Times New Roman" w:hAnsi="Times New Roman"/>
              </w:rPr>
              <w:t>08</w:t>
            </w:r>
          </w:p>
        </w:tc>
        <w:tc>
          <w:tcPr>
            <w:tcW w:w="2285" w:type="dxa"/>
            <w:vAlign w:val="center"/>
          </w:tcPr>
          <w:p w14:paraId="2AA218D2" w14:textId="77777777" w:rsidR="00BF4F37" w:rsidRPr="006C1AE4" w:rsidRDefault="005C0F17" w:rsidP="00BF4F37">
            <w:pPr>
              <w:spacing w:after="0"/>
              <w:jc w:val="center"/>
              <w:rPr>
                <w:rFonts w:ascii="Times New Roman" w:hAnsi="Times New Roman"/>
              </w:rPr>
            </w:pPr>
            <w:r w:rsidRPr="006C1AE4">
              <w:rPr>
                <w:rFonts w:ascii="Times New Roman" w:hAnsi="Times New Roman"/>
              </w:rPr>
              <w:t>108</w:t>
            </w:r>
          </w:p>
        </w:tc>
      </w:tr>
      <w:tr w:rsidR="00BF4F37" w:rsidRPr="006C1AE4" w14:paraId="37B7683B" w14:textId="77777777" w:rsidTr="006C1AE4">
        <w:trPr>
          <w:jc w:val="right"/>
        </w:trPr>
        <w:tc>
          <w:tcPr>
            <w:tcW w:w="5104" w:type="dxa"/>
          </w:tcPr>
          <w:p w14:paraId="19859A7C" w14:textId="77777777"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6C1AE4">
              <w:rPr>
                <w:rFonts w:ascii="Times New Roman" w:hAnsi="Times New Roman"/>
                <w:b/>
                <w:i/>
              </w:rPr>
              <w:t>Контактная работа - Аудиторные занятия</w:t>
            </w:r>
          </w:p>
        </w:tc>
        <w:tc>
          <w:tcPr>
            <w:tcW w:w="2285" w:type="dxa"/>
          </w:tcPr>
          <w:p w14:paraId="35844563" w14:textId="6117A6E9" w:rsidR="00BF4F37" w:rsidRPr="006C1AE4" w:rsidRDefault="007D17B1" w:rsidP="00BF4F37">
            <w:pPr>
              <w:spacing w:after="0"/>
              <w:jc w:val="center"/>
              <w:rPr>
                <w:rFonts w:ascii="Times New Roman" w:hAnsi="Times New Roman"/>
              </w:rPr>
            </w:pPr>
            <w:r w:rsidRPr="006C1AE4">
              <w:rPr>
                <w:rFonts w:ascii="Times New Roman" w:hAnsi="Times New Roman"/>
              </w:rPr>
              <w:t>34</w:t>
            </w:r>
          </w:p>
        </w:tc>
        <w:tc>
          <w:tcPr>
            <w:tcW w:w="2285" w:type="dxa"/>
          </w:tcPr>
          <w:p w14:paraId="2E66C59A" w14:textId="279327CF" w:rsidR="00BF4F37" w:rsidRPr="006C1AE4" w:rsidRDefault="007D17B1" w:rsidP="00BF4F37">
            <w:pPr>
              <w:spacing w:after="0"/>
              <w:jc w:val="center"/>
              <w:rPr>
                <w:rFonts w:ascii="Times New Roman" w:hAnsi="Times New Roman"/>
              </w:rPr>
            </w:pPr>
            <w:r w:rsidRPr="006C1AE4">
              <w:rPr>
                <w:rFonts w:ascii="Times New Roman" w:hAnsi="Times New Roman"/>
              </w:rPr>
              <w:t>34</w:t>
            </w:r>
          </w:p>
        </w:tc>
      </w:tr>
      <w:tr w:rsidR="00BF4F37" w:rsidRPr="006C1AE4" w14:paraId="3BA875BA" w14:textId="77777777" w:rsidTr="006C1AE4">
        <w:trPr>
          <w:jc w:val="right"/>
        </w:trPr>
        <w:tc>
          <w:tcPr>
            <w:tcW w:w="5104" w:type="dxa"/>
          </w:tcPr>
          <w:p w14:paraId="12267D9F" w14:textId="77777777"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6C1AE4">
              <w:rPr>
                <w:rFonts w:ascii="Times New Roman" w:hAnsi="Times New Roman"/>
                <w:i/>
              </w:rPr>
              <w:t xml:space="preserve">Лекции </w:t>
            </w:r>
          </w:p>
        </w:tc>
        <w:tc>
          <w:tcPr>
            <w:tcW w:w="2285" w:type="dxa"/>
          </w:tcPr>
          <w:p w14:paraId="69ADFC99" w14:textId="77777777" w:rsidR="00BF4F37" w:rsidRPr="006C1AE4" w:rsidRDefault="005C0F17" w:rsidP="00BF4F37">
            <w:pPr>
              <w:spacing w:after="0"/>
              <w:jc w:val="center"/>
              <w:rPr>
                <w:rFonts w:ascii="Times New Roman" w:hAnsi="Times New Roman"/>
              </w:rPr>
            </w:pPr>
            <w:r w:rsidRPr="006C1AE4">
              <w:rPr>
                <w:rFonts w:ascii="Times New Roman" w:hAnsi="Times New Roman"/>
              </w:rPr>
              <w:t>16</w:t>
            </w:r>
          </w:p>
        </w:tc>
        <w:tc>
          <w:tcPr>
            <w:tcW w:w="2285" w:type="dxa"/>
          </w:tcPr>
          <w:p w14:paraId="52C0707E" w14:textId="77777777" w:rsidR="00BF4F37" w:rsidRPr="006C1AE4" w:rsidRDefault="005C0F17" w:rsidP="00BF4F37">
            <w:pPr>
              <w:spacing w:after="0"/>
              <w:jc w:val="center"/>
              <w:rPr>
                <w:rFonts w:ascii="Times New Roman" w:hAnsi="Times New Roman"/>
              </w:rPr>
            </w:pPr>
            <w:r w:rsidRPr="006C1AE4">
              <w:rPr>
                <w:rFonts w:ascii="Times New Roman" w:hAnsi="Times New Roman"/>
              </w:rPr>
              <w:t>16</w:t>
            </w:r>
          </w:p>
        </w:tc>
      </w:tr>
      <w:tr w:rsidR="00BF4F37" w:rsidRPr="006C1AE4" w14:paraId="1111E7B1" w14:textId="77777777" w:rsidTr="006C1AE4">
        <w:trPr>
          <w:jc w:val="right"/>
        </w:trPr>
        <w:tc>
          <w:tcPr>
            <w:tcW w:w="5104" w:type="dxa"/>
          </w:tcPr>
          <w:p w14:paraId="48B9463F" w14:textId="4B3C702A"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6C1AE4">
              <w:rPr>
                <w:rFonts w:ascii="Times New Roman" w:hAnsi="Times New Roman"/>
                <w:i/>
              </w:rPr>
              <w:t>Семинары, практические занятия</w:t>
            </w:r>
          </w:p>
        </w:tc>
        <w:tc>
          <w:tcPr>
            <w:tcW w:w="2285" w:type="dxa"/>
          </w:tcPr>
          <w:p w14:paraId="06C8CB63" w14:textId="4BCBBE83" w:rsidR="00BF4F37" w:rsidRPr="006C1AE4" w:rsidRDefault="007D17B1" w:rsidP="00BF4F37">
            <w:pPr>
              <w:spacing w:after="0"/>
              <w:jc w:val="center"/>
              <w:rPr>
                <w:rFonts w:ascii="Times New Roman" w:hAnsi="Times New Roman"/>
              </w:rPr>
            </w:pPr>
            <w:r w:rsidRPr="006C1AE4">
              <w:rPr>
                <w:rFonts w:ascii="Times New Roman" w:hAnsi="Times New Roman"/>
              </w:rPr>
              <w:t>18</w:t>
            </w:r>
          </w:p>
        </w:tc>
        <w:tc>
          <w:tcPr>
            <w:tcW w:w="2285" w:type="dxa"/>
          </w:tcPr>
          <w:p w14:paraId="602F490A" w14:textId="7BEFA6D3" w:rsidR="00BF4F37" w:rsidRPr="006C1AE4" w:rsidRDefault="007D17B1" w:rsidP="00BF4F37">
            <w:pPr>
              <w:spacing w:after="0"/>
              <w:jc w:val="center"/>
              <w:rPr>
                <w:rFonts w:ascii="Times New Roman" w:hAnsi="Times New Roman"/>
              </w:rPr>
            </w:pPr>
            <w:r w:rsidRPr="006C1AE4">
              <w:rPr>
                <w:rFonts w:ascii="Times New Roman" w:hAnsi="Times New Roman"/>
              </w:rPr>
              <w:t>18</w:t>
            </w:r>
          </w:p>
        </w:tc>
      </w:tr>
      <w:tr w:rsidR="00BF4F37" w:rsidRPr="006C1AE4" w14:paraId="535518DE" w14:textId="77777777" w:rsidTr="006C1AE4">
        <w:trPr>
          <w:jc w:val="right"/>
        </w:trPr>
        <w:tc>
          <w:tcPr>
            <w:tcW w:w="5104" w:type="dxa"/>
          </w:tcPr>
          <w:p w14:paraId="76F229B8" w14:textId="77777777"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6C1AE4">
              <w:rPr>
                <w:rFonts w:ascii="Times New Roman" w:hAnsi="Times New Roman"/>
                <w:b/>
                <w:i/>
              </w:rPr>
              <w:t>Самостоятельная работа</w:t>
            </w:r>
          </w:p>
        </w:tc>
        <w:tc>
          <w:tcPr>
            <w:tcW w:w="2285" w:type="dxa"/>
          </w:tcPr>
          <w:p w14:paraId="43376F6E" w14:textId="3F209153" w:rsidR="00BF4F37" w:rsidRPr="006C1AE4" w:rsidRDefault="007D17B1" w:rsidP="00BF4F37">
            <w:pPr>
              <w:spacing w:after="0"/>
              <w:jc w:val="center"/>
              <w:rPr>
                <w:rFonts w:ascii="Times New Roman" w:hAnsi="Times New Roman"/>
              </w:rPr>
            </w:pPr>
            <w:r w:rsidRPr="006C1AE4">
              <w:rPr>
                <w:rFonts w:ascii="Times New Roman" w:hAnsi="Times New Roman"/>
              </w:rPr>
              <w:t>74</w:t>
            </w:r>
          </w:p>
        </w:tc>
        <w:tc>
          <w:tcPr>
            <w:tcW w:w="2285" w:type="dxa"/>
          </w:tcPr>
          <w:p w14:paraId="40BAA4E7" w14:textId="7731CF66" w:rsidR="00BF4F37" w:rsidRPr="006C1AE4" w:rsidRDefault="007D17B1" w:rsidP="00BF4F37">
            <w:pPr>
              <w:spacing w:after="0"/>
              <w:jc w:val="center"/>
              <w:rPr>
                <w:rFonts w:ascii="Times New Roman" w:hAnsi="Times New Roman"/>
              </w:rPr>
            </w:pPr>
            <w:r w:rsidRPr="006C1AE4">
              <w:rPr>
                <w:rFonts w:ascii="Times New Roman" w:hAnsi="Times New Roman"/>
              </w:rPr>
              <w:t>74</w:t>
            </w:r>
          </w:p>
        </w:tc>
      </w:tr>
      <w:tr w:rsidR="00BF4F37" w:rsidRPr="006C1AE4" w14:paraId="71B146A8" w14:textId="77777777" w:rsidTr="006C1AE4">
        <w:trPr>
          <w:jc w:val="right"/>
        </w:trPr>
        <w:tc>
          <w:tcPr>
            <w:tcW w:w="5104" w:type="dxa"/>
          </w:tcPr>
          <w:p w14:paraId="02A7EC85" w14:textId="77777777"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6C1AE4">
              <w:rPr>
                <w:rFonts w:ascii="Times New Roman" w:hAnsi="Times New Roman"/>
              </w:rPr>
              <w:t>Вид текущего контроля</w:t>
            </w:r>
          </w:p>
        </w:tc>
        <w:tc>
          <w:tcPr>
            <w:tcW w:w="2285" w:type="dxa"/>
          </w:tcPr>
          <w:p w14:paraId="7F29650F" w14:textId="0F3E097B" w:rsidR="00BF4F37" w:rsidRPr="006C1AE4" w:rsidRDefault="007D17B1" w:rsidP="00BF4F37">
            <w:pPr>
              <w:widowControl w:val="0"/>
              <w:tabs>
                <w:tab w:val="center" w:pos="4153"/>
                <w:tab w:val="right" w:pos="8306"/>
              </w:tabs>
              <w:autoSpaceDE w:val="0"/>
              <w:autoSpaceDN w:val="0"/>
              <w:adjustRightInd w:val="0"/>
              <w:spacing w:after="0"/>
              <w:jc w:val="center"/>
              <w:rPr>
                <w:rFonts w:ascii="Times New Roman" w:hAnsi="Times New Roman"/>
              </w:rPr>
            </w:pPr>
            <w:r w:rsidRPr="006C1AE4">
              <w:rPr>
                <w:rFonts w:ascii="Times New Roman" w:hAnsi="Times New Roman"/>
              </w:rPr>
              <w:t>Домашнее творческое задание</w:t>
            </w:r>
          </w:p>
        </w:tc>
        <w:tc>
          <w:tcPr>
            <w:tcW w:w="2285" w:type="dxa"/>
          </w:tcPr>
          <w:p w14:paraId="7216D9DF" w14:textId="3E1E5228" w:rsidR="00BF4F37" w:rsidRPr="006C1AE4" w:rsidRDefault="007D17B1" w:rsidP="00BF4F37">
            <w:pPr>
              <w:widowControl w:val="0"/>
              <w:tabs>
                <w:tab w:val="center" w:pos="4153"/>
                <w:tab w:val="right" w:pos="8306"/>
              </w:tabs>
              <w:autoSpaceDE w:val="0"/>
              <w:autoSpaceDN w:val="0"/>
              <w:adjustRightInd w:val="0"/>
              <w:spacing w:after="0"/>
              <w:jc w:val="center"/>
              <w:rPr>
                <w:rFonts w:ascii="Times New Roman" w:hAnsi="Times New Roman"/>
              </w:rPr>
            </w:pPr>
            <w:r w:rsidRPr="006C1AE4">
              <w:rPr>
                <w:rFonts w:ascii="Times New Roman" w:hAnsi="Times New Roman"/>
              </w:rPr>
              <w:t>Домашнее творческое задание</w:t>
            </w:r>
          </w:p>
        </w:tc>
      </w:tr>
      <w:tr w:rsidR="00BF4F37" w:rsidRPr="006C1AE4" w14:paraId="38DAF06E" w14:textId="77777777" w:rsidTr="006C1AE4">
        <w:trPr>
          <w:trHeight w:val="411"/>
          <w:jc w:val="right"/>
        </w:trPr>
        <w:tc>
          <w:tcPr>
            <w:tcW w:w="5104" w:type="dxa"/>
          </w:tcPr>
          <w:p w14:paraId="38F0849B" w14:textId="77777777" w:rsidR="00BF4F37" w:rsidRPr="006C1AE4"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6C1AE4">
              <w:rPr>
                <w:rFonts w:ascii="Times New Roman" w:hAnsi="Times New Roman"/>
              </w:rPr>
              <w:t>Вид промежуточной аттестации</w:t>
            </w:r>
          </w:p>
        </w:tc>
        <w:tc>
          <w:tcPr>
            <w:tcW w:w="2285" w:type="dxa"/>
          </w:tcPr>
          <w:p w14:paraId="7E1C0599" w14:textId="7D859E07" w:rsidR="00BF4F37" w:rsidRPr="006C1AE4" w:rsidRDefault="007D17B1" w:rsidP="00BF4F37">
            <w:pPr>
              <w:widowControl w:val="0"/>
              <w:tabs>
                <w:tab w:val="center" w:pos="4153"/>
                <w:tab w:val="right" w:pos="8306"/>
              </w:tabs>
              <w:autoSpaceDE w:val="0"/>
              <w:autoSpaceDN w:val="0"/>
              <w:adjustRightInd w:val="0"/>
              <w:spacing w:after="0"/>
              <w:jc w:val="center"/>
              <w:rPr>
                <w:rFonts w:ascii="Times New Roman" w:hAnsi="Times New Roman"/>
              </w:rPr>
            </w:pPr>
            <w:r w:rsidRPr="006C1AE4">
              <w:rPr>
                <w:rFonts w:ascii="Times New Roman" w:hAnsi="Times New Roman"/>
              </w:rPr>
              <w:t>Зачёт</w:t>
            </w:r>
          </w:p>
        </w:tc>
        <w:tc>
          <w:tcPr>
            <w:tcW w:w="2285" w:type="dxa"/>
          </w:tcPr>
          <w:p w14:paraId="140FAFE0" w14:textId="3F6CBFB0" w:rsidR="00BF4F37" w:rsidRPr="006C1AE4" w:rsidRDefault="007D17B1" w:rsidP="00BF4F37">
            <w:pPr>
              <w:widowControl w:val="0"/>
              <w:tabs>
                <w:tab w:val="center" w:pos="4153"/>
                <w:tab w:val="right" w:pos="8306"/>
              </w:tabs>
              <w:autoSpaceDE w:val="0"/>
              <w:autoSpaceDN w:val="0"/>
              <w:adjustRightInd w:val="0"/>
              <w:spacing w:after="0"/>
              <w:jc w:val="center"/>
              <w:rPr>
                <w:rFonts w:ascii="Times New Roman" w:hAnsi="Times New Roman"/>
              </w:rPr>
            </w:pPr>
            <w:r w:rsidRPr="006C1AE4">
              <w:rPr>
                <w:rFonts w:ascii="Times New Roman" w:hAnsi="Times New Roman"/>
              </w:rPr>
              <w:t>Зачёт</w:t>
            </w:r>
          </w:p>
        </w:tc>
      </w:tr>
    </w:tbl>
    <w:p w14:paraId="002DE7BF" w14:textId="77777777" w:rsidR="00065B09" w:rsidRPr="00065B09" w:rsidRDefault="00065B09" w:rsidP="000368DB">
      <w:pPr>
        <w:pStyle w:val="1"/>
        <w:spacing w:before="0" w:after="0" w:line="360" w:lineRule="auto"/>
        <w:ind w:firstLine="720"/>
        <w:jc w:val="both"/>
        <w:rPr>
          <w:sz w:val="16"/>
          <w:szCs w:val="16"/>
        </w:rPr>
      </w:pPr>
      <w:bookmarkStart w:id="10" w:name="_Toc446335146"/>
      <w:bookmarkStart w:id="11" w:name="_Toc133836919"/>
    </w:p>
    <w:p w14:paraId="42466D73" w14:textId="5B0C4131" w:rsidR="006A2B79" w:rsidRPr="008B5541" w:rsidRDefault="006A2B79" w:rsidP="000368DB">
      <w:pPr>
        <w:pStyle w:val="1"/>
        <w:spacing w:before="0" w:after="0" w:line="360" w:lineRule="auto"/>
        <w:ind w:firstLine="720"/>
        <w:jc w:val="both"/>
        <w:rPr>
          <w:sz w:val="28"/>
          <w:szCs w:val="28"/>
        </w:rPr>
      </w:pPr>
      <w:r w:rsidRPr="008B5541">
        <w:rPr>
          <w:sz w:val="28"/>
          <w:szCs w:val="28"/>
        </w:rPr>
        <w:t>5.</w:t>
      </w:r>
      <w:r w:rsidR="00660186">
        <w:rPr>
          <w:sz w:val="28"/>
          <w:szCs w:val="28"/>
        </w:rPr>
        <w:t> </w:t>
      </w:r>
      <w:r w:rsidRPr="008B5541">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22E1A52D" w14:textId="4FC35A23" w:rsidR="006A2B79" w:rsidRPr="008B5541" w:rsidRDefault="006A2B79" w:rsidP="000368DB">
      <w:pPr>
        <w:pStyle w:val="1"/>
        <w:spacing w:before="0" w:after="0" w:line="360" w:lineRule="auto"/>
        <w:ind w:firstLine="720"/>
        <w:jc w:val="both"/>
        <w:rPr>
          <w:sz w:val="28"/>
          <w:szCs w:val="28"/>
        </w:rPr>
      </w:pPr>
      <w:bookmarkStart w:id="12" w:name="_Toc446335147"/>
      <w:bookmarkStart w:id="13" w:name="_Toc133836920"/>
      <w:r w:rsidRPr="008B5541">
        <w:rPr>
          <w:sz w:val="28"/>
          <w:szCs w:val="28"/>
        </w:rPr>
        <w:t>5.1.</w:t>
      </w:r>
      <w:r w:rsidR="00660186">
        <w:rPr>
          <w:sz w:val="28"/>
          <w:szCs w:val="28"/>
        </w:rPr>
        <w:t> </w:t>
      </w:r>
      <w:r w:rsidRPr="008B5541">
        <w:rPr>
          <w:sz w:val="28"/>
          <w:szCs w:val="28"/>
        </w:rPr>
        <w:t>Содержание дисциплины</w:t>
      </w:r>
      <w:bookmarkEnd w:id="12"/>
      <w:bookmarkEnd w:id="13"/>
    </w:p>
    <w:p w14:paraId="458A855E" w14:textId="1F961F85" w:rsidR="00B12E1B" w:rsidRPr="008B5541" w:rsidRDefault="00B12E1B" w:rsidP="000368DB">
      <w:pPr>
        <w:spacing w:after="0" w:line="360" w:lineRule="auto"/>
        <w:ind w:firstLine="720"/>
        <w:jc w:val="both"/>
        <w:rPr>
          <w:rFonts w:ascii="Times New Roman" w:hAnsi="Times New Roman"/>
          <w:b/>
          <w:sz w:val="28"/>
          <w:szCs w:val="28"/>
        </w:rPr>
      </w:pPr>
      <w:r w:rsidRPr="008B5541">
        <w:rPr>
          <w:rFonts w:ascii="Times New Roman" w:hAnsi="Times New Roman"/>
          <w:b/>
          <w:sz w:val="28"/>
          <w:szCs w:val="28"/>
        </w:rPr>
        <w:t>Тема</w:t>
      </w:r>
      <w:r w:rsidR="0057234E">
        <w:rPr>
          <w:rFonts w:ascii="Times New Roman" w:hAnsi="Times New Roman"/>
          <w:b/>
          <w:sz w:val="28"/>
          <w:szCs w:val="28"/>
        </w:rPr>
        <w:t> </w:t>
      </w:r>
      <w:r w:rsidRPr="008B5541">
        <w:rPr>
          <w:rFonts w:ascii="Times New Roman" w:hAnsi="Times New Roman"/>
          <w:b/>
          <w:sz w:val="28"/>
          <w:szCs w:val="28"/>
        </w:rPr>
        <w:t>1.</w:t>
      </w:r>
      <w:r w:rsidR="0057234E">
        <w:rPr>
          <w:rFonts w:ascii="Times New Roman" w:hAnsi="Times New Roman"/>
          <w:b/>
          <w:sz w:val="28"/>
          <w:szCs w:val="28"/>
        </w:rPr>
        <w:t> </w:t>
      </w:r>
      <w:r w:rsidR="0057234E" w:rsidRPr="0057234E">
        <w:rPr>
          <w:rFonts w:ascii="Times New Roman" w:hAnsi="Times New Roman"/>
          <w:b/>
          <w:sz w:val="28"/>
          <w:szCs w:val="28"/>
        </w:rPr>
        <w:t>Объекты оценки в цифровой экономике</w:t>
      </w:r>
      <w:r w:rsidRPr="008B5541">
        <w:rPr>
          <w:rFonts w:ascii="Times New Roman" w:hAnsi="Times New Roman"/>
          <w:b/>
          <w:sz w:val="28"/>
          <w:szCs w:val="28"/>
        </w:rPr>
        <w:t>.</w:t>
      </w:r>
    </w:p>
    <w:p w14:paraId="0F9B76D0" w14:textId="6546E545" w:rsidR="00B12E1B" w:rsidRPr="008B5541" w:rsidRDefault="003F7679" w:rsidP="000368DB">
      <w:pPr>
        <w:spacing w:after="0" w:line="360" w:lineRule="auto"/>
        <w:ind w:firstLine="720"/>
        <w:jc w:val="both"/>
        <w:rPr>
          <w:rFonts w:ascii="Times New Roman" w:hAnsi="Times New Roman"/>
          <w:sz w:val="28"/>
          <w:szCs w:val="28"/>
        </w:rPr>
      </w:pPr>
      <w:r>
        <w:rPr>
          <w:rFonts w:ascii="Times New Roman" w:hAnsi="Times New Roman"/>
          <w:sz w:val="28"/>
          <w:szCs w:val="28"/>
        </w:rPr>
        <w:t>Понятие цифровой экономики</w:t>
      </w:r>
      <w:r w:rsidR="0001312A">
        <w:rPr>
          <w:rFonts w:ascii="Times New Roman" w:hAnsi="Times New Roman"/>
          <w:sz w:val="28"/>
          <w:szCs w:val="28"/>
        </w:rPr>
        <w:t xml:space="preserve"> и критерии цифровизации экономики</w:t>
      </w:r>
      <w:r>
        <w:rPr>
          <w:rFonts w:ascii="Times New Roman" w:hAnsi="Times New Roman"/>
          <w:sz w:val="28"/>
          <w:szCs w:val="28"/>
        </w:rPr>
        <w:t xml:space="preserve">. </w:t>
      </w:r>
      <w:r w:rsidR="0001312A">
        <w:rPr>
          <w:rFonts w:ascii="Times New Roman" w:hAnsi="Times New Roman"/>
          <w:sz w:val="28"/>
          <w:szCs w:val="28"/>
        </w:rPr>
        <w:t xml:space="preserve">Состав и особенности </w:t>
      </w:r>
      <w:r>
        <w:rPr>
          <w:rFonts w:ascii="Times New Roman" w:hAnsi="Times New Roman"/>
          <w:sz w:val="28"/>
          <w:szCs w:val="28"/>
        </w:rPr>
        <w:t>оборота активов</w:t>
      </w:r>
      <w:r w:rsidR="003D762B">
        <w:rPr>
          <w:rFonts w:ascii="Times New Roman" w:hAnsi="Times New Roman"/>
          <w:sz w:val="28"/>
          <w:szCs w:val="28"/>
        </w:rPr>
        <w:t xml:space="preserve"> в цифровой экономике</w:t>
      </w:r>
      <w:r>
        <w:rPr>
          <w:rFonts w:ascii="Times New Roman" w:hAnsi="Times New Roman"/>
          <w:sz w:val="28"/>
          <w:szCs w:val="28"/>
        </w:rPr>
        <w:t xml:space="preserve">. Цифровые активы. Классификация объектов оценки по направлениям оценочной деятельности. </w:t>
      </w:r>
      <w:r w:rsidR="0001312A">
        <w:rPr>
          <w:rFonts w:ascii="Times New Roman" w:hAnsi="Times New Roman"/>
          <w:sz w:val="28"/>
          <w:szCs w:val="28"/>
        </w:rPr>
        <w:t>Основные ц</w:t>
      </w:r>
      <w:r>
        <w:rPr>
          <w:rFonts w:ascii="Times New Roman" w:hAnsi="Times New Roman"/>
          <w:sz w:val="28"/>
          <w:szCs w:val="28"/>
        </w:rPr>
        <w:t>енообразующие характеристики объектов оценки</w:t>
      </w:r>
      <w:r w:rsidR="00B12E1B" w:rsidRPr="008B5541">
        <w:rPr>
          <w:rFonts w:ascii="Times New Roman" w:hAnsi="Times New Roman"/>
          <w:sz w:val="28"/>
          <w:szCs w:val="28"/>
        </w:rPr>
        <w:t>.</w:t>
      </w:r>
      <w:r w:rsidR="009D3485">
        <w:rPr>
          <w:rFonts w:ascii="Times New Roman" w:hAnsi="Times New Roman"/>
          <w:sz w:val="28"/>
          <w:szCs w:val="28"/>
        </w:rPr>
        <w:t xml:space="preserve"> Рынки оборота различных объектов оценки.</w:t>
      </w:r>
    </w:p>
    <w:p w14:paraId="3CEE4479" w14:textId="0BAAF1B1" w:rsidR="0001312A" w:rsidRDefault="0001312A" w:rsidP="000368DB">
      <w:pPr>
        <w:spacing w:after="0" w:line="360" w:lineRule="auto"/>
        <w:ind w:firstLine="720"/>
        <w:jc w:val="both"/>
        <w:rPr>
          <w:rFonts w:ascii="Times New Roman" w:hAnsi="Times New Roman"/>
          <w:b/>
          <w:sz w:val="28"/>
          <w:szCs w:val="28"/>
        </w:rPr>
      </w:pPr>
      <w:r>
        <w:rPr>
          <w:rFonts w:ascii="Times New Roman" w:hAnsi="Times New Roman"/>
          <w:b/>
          <w:sz w:val="28"/>
          <w:szCs w:val="28"/>
        </w:rPr>
        <w:t>Тема 2. </w:t>
      </w:r>
      <w:r w:rsidR="008C43DB">
        <w:rPr>
          <w:rFonts w:ascii="Times New Roman" w:hAnsi="Times New Roman"/>
          <w:b/>
          <w:sz w:val="28"/>
          <w:szCs w:val="28"/>
        </w:rPr>
        <w:t>Структура и и</w:t>
      </w:r>
      <w:r>
        <w:rPr>
          <w:rFonts w:ascii="Times New Roman" w:hAnsi="Times New Roman"/>
          <w:b/>
          <w:sz w:val="28"/>
          <w:szCs w:val="28"/>
        </w:rPr>
        <w:t>сточники информации</w:t>
      </w:r>
      <w:r w:rsidR="008C43DB">
        <w:rPr>
          <w:rFonts w:ascii="Times New Roman" w:hAnsi="Times New Roman"/>
          <w:b/>
          <w:sz w:val="28"/>
          <w:szCs w:val="28"/>
        </w:rPr>
        <w:t>, необходимой для определения стоимости объектов оценки</w:t>
      </w:r>
    </w:p>
    <w:p w14:paraId="44EDAE35" w14:textId="1E824F36" w:rsidR="0001312A" w:rsidRPr="008C43DB" w:rsidRDefault="0001312A" w:rsidP="000368DB">
      <w:pPr>
        <w:spacing w:after="0" w:line="360" w:lineRule="auto"/>
        <w:ind w:firstLine="720"/>
        <w:jc w:val="both"/>
        <w:rPr>
          <w:rFonts w:ascii="Times New Roman" w:hAnsi="Times New Roman"/>
          <w:sz w:val="28"/>
          <w:szCs w:val="28"/>
        </w:rPr>
      </w:pPr>
      <w:r w:rsidRPr="008C43DB">
        <w:rPr>
          <w:rFonts w:ascii="Times New Roman" w:hAnsi="Times New Roman"/>
          <w:sz w:val="28"/>
          <w:szCs w:val="28"/>
        </w:rPr>
        <w:t>Структура ин</w:t>
      </w:r>
      <w:r w:rsidR="008C43DB" w:rsidRPr="008C43DB">
        <w:rPr>
          <w:rFonts w:ascii="Times New Roman" w:hAnsi="Times New Roman"/>
          <w:sz w:val="28"/>
          <w:szCs w:val="28"/>
        </w:rPr>
        <w:t xml:space="preserve">формации о характеристиках объектов оценки, </w:t>
      </w:r>
      <w:r w:rsidR="008C43DB">
        <w:rPr>
          <w:rFonts w:ascii="Times New Roman" w:hAnsi="Times New Roman"/>
          <w:sz w:val="28"/>
          <w:szCs w:val="28"/>
        </w:rPr>
        <w:t xml:space="preserve">о </w:t>
      </w:r>
      <w:r w:rsidR="008C43DB" w:rsidRPr="008C43DB">
        <w:rPr>
          <w:rFonts w:ascii="Times New Roman" w:hAnsi="Times New Roman"/>
          <w:sz w:val="28"/>
          <w:szCs w:val="28"/>
        </w:rPr>
        <w:t>рынк</w:t>
      </w:r>
      <w:r w:rsidR="008C43DB">
        <w:rPr>
          <w:rFonts w:ascii="Times New Roman" w:hAnsi="Times New Roman"/>
          <w:sz w:val="28"/>
          <w:szCs w:val="28"/>
        </w:rPr>
        <w:t>ах</w:t>
      </w:r>
      <w:r w:rsidR="008C43DB" w:rsidRPr="008C43DB">
        <w:rPr>
          <w:rFonts w:ascii="Times New Roman" w:hAnsi="Times New Roman"/>
          <w:sz w:val="28"/>
          <w:szCs w:val="28"/>
        </w:rPr>
        <w:t xml:space="preserve"> их обращения, о тенденциях в экономике региона, страны, мира.</w:t>
      </w:r>
      <w:r w:rsidR="008C43DB">
        <w:rPr>
          <w:rFonts w:ascii="Times New Roman" w:hAnsi="Times New Roman"/>
          <w:sz w:val="28"/>
          <w:szCs w:val="28"/>
        </w:rPr>
        <w:t xml:space="preserve"> Источники </w:t>
      </w:r>
      <w:r w:rsidR="008C43DB">
        <w:rPr>
          <w:rFonts w:ascii="Times New Roman" w:hAnsi="Times New Roman"/>
          <w:sz w:val="28"/>
          <w:szCs w:val="28"/>
        </w:rPr>
        <w:lastRenderedPageBreak/>
        <w:t>информации в цифровой среде. Методы поиска, сбора, верификации и подготовки информации к использованию в рамках процесса стоимостной оценки. Возможности современного российского программного обеспечения по сбору и обработке информации в цифровой среде.</w:t>
      </w:r>
    </w:p>
    <w:p w14:paraId="5A29B5FE" w14:textId="6F3E536F" w:rsidR="00B12E1B" w:rsidRPr="008B5541" w:rsidRDefault="00B12E1B" w:rsidP="000368DB">
      <w:pPr>
        <w:spacing w:after="0" w:line="360" w:lineRule="auto"/>
        <w:ind w:firstLine="720"/>
        <w:jc w:val="both"/>
        <w:rPr>
          <w:rFonts w:ascii="Times New Roman" w:hAnsi="Times New Roman"/>
          <w:b/>
          <w:sz w:val="28"/>
          <w:szCs w:val="28"/>
        </w:rPr>
      </w:pPr>
      <w:r w:rsidRPr="008B5541">
        <w:rPr>
          <w:rFonts w:ascii="Times New Roman" w:hAnsi="Times New Roman"/>
          <w:b/>
          <w:sz w:val="28"/>
          <w:szCs w:val="28"/>
        </w:rPr>
        <w:t>Тема</w:t>
      </w:r>
      <w:r w:rsidR="0057234E">
        <w:rPr>
          <w:rFonts w:ascii="Times New Roman" w:hAnsi="Times New Roman"/>
          <w:b/>
          <w:sz w:val="28"/>
          <w:szCs w:val="28"/>
        </w:rPr>
        <w:t> </w:t>
      </w:r>
      <w:r w:rsidR="00215AF5">
        <w:rPr>
          <w:rFonts w:ascii="Times New Roman" w:hAnsi="Times New Roman"/>
          <w:b/>
          <w:sz w:val="28"/>
          <w:szCs w:val="28"/>
        </w:rPr>
        <w:t>3</w:t>
      </w:r>
      <w:r w:rsidRPr="008B5541">
        <w:rPr>
          <w:rFonts w:ascii="Times New Roman" w:hAnsi="Times New Roman"/>
          <w:b/>
          <w:sz w:val="28"/>
          <w:szCs w:val="28"/>
        </w:rPr>
        <w:t>.</w:t>
      </w:r>
      <w:r w:rsidR="0057234E">
        <w:rPr>
          <w:rFonts w:ascii="Times New Roman" w:hAnsi="Times New Roman"/>
          <w:b/>
          <w:sz w:val="28"/>
          <w:szCs w:val="28"/>
        </w:rPr>
        <w:t> </w:t>
      </w:r>
      <w:r w:rsidR="0057234E" w:rsidRPr="0057234E">
        <w:rPr>
          <w:rFonts w:ascii="Times New Roman" w:hAnsi="Times New Roman"/>
          <w:b/>
          <w:sz w:val="28"/>
          <w:szCs w:val="28"/>
        </w:rPr>
        <w:t xml:space="preserve">Источники сведений о ценообразующих </w:t>
      </w:r>
      <w:r w:rsidR="003D762B">
        <w:rPr>
          <w:rFonts w:ascii="Times New Roman" w:hAnsi="Times New Roman"/>
          <w:b/>
          <w:sz w:val="28"/>
          <w:szCs w:val="28"/>
        </w:rPr>
        <w:t>характеристиках</w:t>
      </w:r>
      <w:r w:rsidR="0057234E" w:rsidRPr="0057234E">
        <w:rPr>
          <w:rFonts w:ascii="Times New Roman" w:hAnsi="Times New Roman"/>
          <w:b/>
          <w:sz w:val="28"/>
          <w:szCs w:val="28"/>
        </w:rPr>
        <w:t xml:space="preserve"> объектов оценки</w:t>
      </w:r>
      <w:r w:rsidRPr="008B5541">
        <w:rPr>
          <w:rFonts w:ascii="Times New Roman" w:hAnsi="Times New Roman"/>
          <w:b/>
          <w:sz w:val="28"/>
          <w:szCs w:val="28"/>
        </w:rPr>
        <w:t>.</w:t>
      </w:r>
    </w:p>
    <w:p w14:paraId="686C42D4" w14:textId="39CC8B34" w:rsidR="00B12E1B" w:rsidRPr="008B5541" w:rsidRDefault="003D762B" w:rsidP="000368DB">
      <w:pPr>
        <w:spacing w:after="0" w:line="360" w:lineRule="auto"/>
        <w:ind w:firstLine="720"/>
        <w:jc w:val="both"/>
        <w:rPr>
          <w:rFonts w:ascii="Times New Roman" w:hAnsi="Times New Roman"/>
          <w:sz w:val="28"/>
          <w:szCs w:val="28"/>
        </w:rPr>
      </w:pPr>
      <w:r>
        <w:rPr>
          <w:rFonts w:ascii="Times New Roman" w:hAnsi="Times New Roman"/>
          <w:sz w:val="28"/>
          <w:szCs w:val="28"/>
        </w:rPr>
        <w:t xml:space="preserve">Находящиеся в цифровой среде источники информации о </w:t>
      </w:r>
      <w:r w:rsidRPr="003D762B">
        <w:rPr>
          <w:rFonts w:ascii="Times New Roman" w:hAnsi="Times New Roman"/>
          <w:bCs/>
          <w:sz w:val="28"/>
          <w:szCs w:val="28"/>
        </w:rPr>
        <w:t>ценообразующих характеристиках объектов оценки</w:t>
      </w:r>
      <w:r>
        <w:rPr>
          <w:rFonts w:ascii="Times New Roman" w:hAnsi="Times New Roman"/>
          <w:bCs/>
          <w:sz w:val="28"/>
          <w:szCs w:val="28"/>
        </w:rPr>
        <w:t>, их окружении, рынках их оборота, сделках с аналогами, отраслевых показателях, региональных показателях и страновых показателях, показателях макроэкономики</w:t>
      </w:r>
      <w:r w:rsidR="00B12E1B" w:rsidRPr="008B5541">
        <w:rPr>
          <w:rFonts w:ascii="Times New Roman" w:hAnsi="Times New Roman"/>
          <w:sz w:val="28"/>
          <w:szCs w:val="28"/>
        </w:rPr>
        <w:t>.</w:t>
      </w:r>
      <w:r>
        <w:rPr>
          <w:rFonts w:ascii="Times New Roman" w:hAnsi="Times New Roman"/>
          <w:sz w:val="28"/>
          <w:szCs w:val="28"/>
        </w:rPr>
        <w:t xml:space="preserve"> Методы сбора информации. Методы верификации информации. Возможности специального и офисного программного обеспечения по обработке информации.</w:t>
      </w:r>
    </w:p>
    <w:p w14:paraId="230F5537" w14:textId="1F589D8F" w:rsidR="0057234E" w:rsidRPr="008B5541" w:rsidRDefault="0057234E" w:rsidP="000368DB">
      <w:pPr>
        <w:spacing w:after="0" w:line="360" w:lineRule="auto"/>
        <w:ind w:firstLine="720"/>
        <w:jc w:val="both"/>
        <w:rPr>
          <w:rFonts w:ascii="Times New Roman" w:hAnsi="Times New Roman"/>
          <w:b/>
          <w:sz w:val="28"/>
          <w:szCs w:val="28"/>
        </w:rPr>
      </w:pPr>
      <w:r w:rsidRPr="008B5541">
        <w:rPr>
          <w:rFonts w:ascii="Times New Roman" w:hAnsi="Times New Roman"/>
          <w:b/>
          <w:sz w:val="28"/>
          <w:szCs w:val="28"/>
        </w:rPr>
        <w:t>Тема</w:t>
      </w:r>
      <w:r>
        <w:rPr>
          <w:rFonts w:ascii="Times New Roman" w:hAnsi="Times New Roman"/>
          <w:b/>
          <w:sz w:val="28"/>
          <w:szCs w:val="28"/>
        </w:rPr>
        <w:t> </w:t>
      </w:r>
      <w:r w:rsidR="00215AF5">
        <w:rPr>
          <w:rFonts w:ascii="Times New Roman" w:hAnsi="Times New Roman"/>
          <w:b/>
          <w:sz w:val="28"/>
          <w:szCs w:val="28"/>
        </w:rPr>
        <w:t>4</w:t>
      </w:r>
      <w:r w:rsidRPr="008B5541">
        <w:rPr>
          <w:rFonts w:ascii="Times New Roman" w:hAnsi="Times New Roman"/>
          <w:b/>
          <w:sz w:val="28"/>
          <w:szCs w:val="28"/>
        </w:rPr>
        <w:t>.</w:t>
      </w:r>
      <w:r>
        <w:rPr>
          <w:rFonts w:ascii="Times New Roman" w:hAnsi="Times New Roman"/>
          <w:b/>
          <w:sz w:val="28"/>
          <w:szCs w:val="28"/>
        </w:rPr>
        <w:t> </w:t>
      </w:r>
      <w:r w:rsidRPr="0057234E">
        <w:rPr>
          <w:rFonts w:ascii="Times New Roman" w:hAnsi="Times New Roman"/>
          <w:b/>
          <w:sz w:val="28"/>
          <w:szCs w:val="28"/>
        </w:rPr>
        <w:t>Методы определения стоимости объектов оценки в рамках разных подходов</w:t>
      </w:r>
      <w:r w:rsidRPr="008B5541">
        <w:rPr>
          <w:rFonts w:ascii="Times New Roman" w:hAnsi="Times New Roman"/>
          <w:b/>
          <w:sz w:val="28"/>
          <w:szCs w:val="28"/>
        </w:rPr>
        <w:t>.</w:t>
      </w:r>
    </w:p>
    <w:p w14:paraId="50785973" w14:textId="30CFD7BA" w:rsidR="008C43DB" w:rsidRDefault="008C43DB" w:rsidP="000368DB">
      <w:pPr>
        <w:spacing w:after="0" w:line="360" w:lineRule="auto"/>
        <w:ind w:firstLine="720"/>
        <w:jc w:val="both"/>
        <w:rPr>
          <w:rFonts w:ascii="Times New Roman" w:hAnsi="Times New Roman"/>
          <w:sz w:val="28"/>
          <w:szCs w:val="28"/>
        </w:rPr>
      </w:pPr>
      <w:r>
        <w:rPr>
          <w:rFonts w:ascii="Times New Roman" w:hAnsi="Times New Roman"/>
          <w:sz w:val="28"/>
          <w:szCs w:val="28"/>
        </w:rPr>
        <w:t>Принципы оценки и подходы к оценке. Обоснование методики оценки</w:t>
      </w:r>
      <w:r w:rsidR="00215AF5">
        <w:rPr>
          <w:rFonts w:ascii="Times New Roman" w:hAnsi="Times New Roman"/>
          <w:sz w:val="28"/>
          <w:szCs w:val="28"/>
        </w:rPr>
        <w:t>: доступность и достоверность информации, соответствие принципов подходов предполагаемому использованию результата оценки.</w:t>
      </w:r>
    </w:p>
    <w:p w14:paraId="5A1C7D89" w14:textId="06F47816" w:rsidR="00215AF5" w:rsidRDefault="0065525E" w:rsidP="000368DB">
      <w:pPr>
        <w:spacing w:after="0" w:line="360" w:lineRule="auto"/>
        <w:ind w:firstLine="720"/>
        <w:jc w:val="both"/>
        <w:rPr>
          <w:rFonts w:ascii="Times New Roman" w:hAnsi="Times New Roman"/>
          <w:sz w:val="28"/>
          <w:szCs w:val="28"/>
        </w:rPr>
      </w:pPr>
      <w:r>
        <w:rPr>
          <w:rFonts w:ascii="Times New Roman" w:hAnsi="Times New Roman"/>
          <w:sz w:val="28"/>
          <w:szCs w:val="28"/>
        </w:rPr>
        <w:t>Методы доходного подхода. Особенности расчета ставки дисконтирования для цифров</w:t>
      </w:r>
      <w:r w:rsidR="00212657">
        <w:rPr>
          <w:rFonts w:ascii="Times New Roman" w:hAnsi="Times New Roman"/>
          <w:sz w:val="28"/>
          <w:szCs w:val="28"/>
        </w:rPr>
        <w:t>ых</w:t>
      </w:r>
      <w:r>
        <w:rPr>
          <w:rFonts w:ascii="Times New Roman" w:hAnsi="Times New Roman"/>
          <w:sz w:val="28"/>
          <w:szCs w:val="28"/>
        </w:rPr>
        <w:t xml:space="preserve"> актив</w:t>
      </w:r>
      <w:r w:rsidR="00212657">
        <w:rPr>
          <w:rFonts w:ascii="Times New Roman" w:hAnsi="Times New Roman"/>
          <w:sz w:val="28"/>
          <w:szCs w:val="28"/>
        </w:rPr>
        <w:t>ов</w:t>
      </w:r>
      <w:r>
        <w:rPr>
          <w:rFonts w:ascii="Times New Roman" w:hAnsi="Times New Roman"/>
          <w:sz w:val="28"/>
          <w:szCs w:val="28"/>
        </w:rPr>
        <w:t xml:space="preserve"> и для денежн</w:t>
      </w:r>
      <w:r w:rsidR="00212657">
        <w:rPr>
          <w:rFonts w:ascii="Times New Roman" w:hAnsi="Times New Roman"/>
          <w:sz w:val="28"/>
          <w:szCs w:val="28"/>
        </w:rPr>
        <w:t>ых</w:t>
      </w:r>
      <w:r>
        <w:rPr>
          <w:rFonts w:ascii="Times New Roman" w:hAnsi="Times New Roman"/>
          <w:sz w:val="28"/>
          <w:szCs w:val="28"/>
        </w:rPr>
        <w:t xml:space="preserve"> поток</w:t>
      </w:r>
      <w:r w:rsidR="00212657">
        <w:rPr>
          <w:rFonts w:ascii="Times New Roman" w:hAnsi="Times New Roman"/>
          <w:sz w:val="28"/>
          <w:szCs w:val="28"/>
        </w:rPr>
        <w:t>ов</w:t>
      </w:r>
      <w:r>
        <w:rPr>
          <w:rFonts w:ascii="Times New Roman" w:hAnsi="Times New Roman"/>
          <w:sz w:val="28"/>
          <w:szCs w:val="28"/>
        </w:rPr>
        <w:t>, генерируем</w:t>
      </w:r>
      <w:r w:rsidR="00212657">
        <w:rPr>
          <w:rFonts w:ascii="Times New Roman" w:hAnsi="Times New Roman"/>
          <w:sz w:val="28"/>
          <w:szCs w:val="28"/>
        </w:rPr>
        <w:t>ых</w:t>
      </w:r>
      <w:r>
        <w:rPr>
          <w:rFonts w:ascii="Times New Roman" w:hAnsi="Times New Roman"/>
          <w:sz w:val="28"/>
          <w:szCs w:val="28"/>
        </w:rPr>
        <w:t xml:space="preserve"> цифров</w:t>
      </w:r>
      <w:r w:rsidR="00212657">
        <w:rPr>
          <w:rFonts w:ascii="Times New Roman" w:hAnsi="Times New Roman"/>
          <w:sz w:val="28"/>
          <w:szCs w:val="28"/>
        </w:rPr>
        <w:t>ы</w:t>
      </w:r>
      <w:r>
        <w:rPr>
          <w:rFonts w:ascii="Times New Roman" w:hAnsi="Times New Roman"/>
          <w:sz w:val="28"/>
          <w:szCs w:val="28"/>
        </w:rPr>
        <w:t>м бизнес</w:t>
      </w:r>
      <w:r w:rsidR="00212657">
        <w:rPr>
          <w:rFonts w:ascii="Times New Roman" w:hAnsi="Times New Roman"/>
          <w:sz w:val="28"/>
          <w:szCs w:val="28"/>
        </w:rPr>
        <w:t>ом</w:t>
      </w:r>
      <w:r>
        <w:rPr>
          <w:rFonts w:ascii="Times New Roman" w:hAnsi="Times New Roman"/>
          <w:sz w:val="28"/>
          <w:szCs w:val="28"/>
        </w:rPr>
        <w:t>.</w:t>
      </w:r>
      <w:r w:rsidR="00215AF5">
        <w:rPr>
          <w:rFonts w:ascii="Times New Roman" w:hAnsi="Times New Roman"/>
          <w:sz w:val="28"/>
          <w:szCs w:val="28"/>
        </w:rPr>
        <w:t xml:space="preserve"> Использование компьютерных технологий для сбора данных, расчета ставки дисконтирования, прогнозирования и дисконтирования денежных потоков.</w:t>
      </w:r>
    </w:p>
    <w:p w14:paraId="2DEB4710" w14:textId="7967776E" w:rsidR="00215AF5" w:rsidRDefault="0065525E" w:rsidP="000368DB">
      <w:pPr>
        <w:spacing w:after="0" w:line="360" w:lineRule="auto"/>
        <w:ind w:firstLine="720"/>
        <w:jc w:val="both"/>
        <w:rPr>
          <w:rFonts w:ascii="Times New Roman" w:hAnsi="Times New Roman"/>
          <w:sz w:val="28"/>
          <w:szCs w:val="28"/>
        </w:rPr>
      </w:pPr>
      <w:r>
        <w:rPr>
          <w:rFonts w:ascii="Times New Roman" w:hAnsi="Times New Roman"/>
          <w:sz w:val="28"/>
          <w:szCs w:val="28"/>
        </w:rPr>
        <w:t>Методы сравнительного подхода.</w:t>
      </w:r>
      <w:r w:rsidR="00215AF5">
        <w:rPr>
          <w:rFonts w:ascii="Times New Roman" w:hAnsi="Times New Roman"/>
          <w:sz w:val="28"/>
          <w:szCs w:val="28"/>
        </w:rPr>
        <w:t xml:space="preserve"> Использование компьютерных технологий для сбора данных и расчета корректировок.</w:t>
      </w:r>
    </w:p>
    <w:p w14:paraId="404FDC82" w14:textId="77777777" w:rsidR="00215AF5" w:rsidRDefault="0065525E" w:rsidP="000368DB">
      <w:pPr>
        <w:spacing w:after="0" w:line="360" w:lineRule="auto"/>
        <w:ind w:firstLine="720"/>
        <w:jc w:val="both"/>
        <w:rPr>
          <w:rFonts w:ascii="Times New Roman" w:hAnsi="Times New Roman"/>
          <w:sz w:val="28"/>
          <w:szCs w:val="28"/>
        </w:rPr>
      </w:pPr>
      <w:r>
        <w:rPr>
          <w:rFonts w:ascii="Times New Roman" w:hAnsi="Times New Roman"/>
          <w:sz w:val="28"/>
          <w:szCs w:val="28"/>
        </w:rPr>
        <w:t xml:space="preserve">Методы затратного подхода. </w:t>
      </w:r>
      <w:r w:rsidR="00215AF5">
        <w:rPr>
          <w:rFonts w:ascii="Times New Roman" w:hAnsi="Times New Roman"/>
          <w:sz w:val="28"/>
          <w:szCs w:val="28"/>
        </w:rPr>
        <w:t>Использование компьютерных технологий для определения полной восстановительной стоимости и затрат на устранение физического и функционального износа.</w:t>
      </w:r>
    </w:p>
    <w:p w14:paraId="1E44DE4C" w14:textId="191DED15" w:rsidR="0057234E" w:rsidRPr="008B5541" w:rsidRDefault="0065525E" w:rsidP="000368DB">
      <w:pPr>
        <w:spacing w:after="0" w:line="360" w:lineRule="auto"/>
        <w:ind w:firstLine="720"/>
        <w:jc w:val="both"/>
        <w:rPr>
          <w:rFonts w:ascii="Times New Roman" w:hAnsi="Times New Roman"/>
          <w:sz w:val="28"/>
          <w:szCs w:val="28"/>
        </w:rPr>
      </w:pPr>
      <w:r>
        <w:rPr>
          <w:rFonts w:ascii="Times New Roman" w:hAnsi="Times New Roman"/>
          <w:sz w:val="28"/>
          <w:szCs w:val="28"/>
        </w:rPr>
        <w:t xml:space="preserve">Метод реальных опционов. </w:t>
      </w:r>
      <w:r w:rsidR="00215AF5">
        <w:rPr>
          <w:rFonts w:ascii="Times New Roman" w:hAnsi="Times New Roman"/>
          <w:sz w:val="28"/>
          <w:szCs w:val="28"/>
        </w:rPr>
        <w:t>Использование компьютерных технологий для построения модели стоимости и проведения расчетов.</w:t>
      </w:r>
    </w:p>
    <w:p w14:paraId="66544914" w14:textId="3A516390" w:rsidR="0057234E" w:rsidRPr="008B5541" w:rsidRDefault="0057234E" w:rsidP="000368DB">
      <w:pPr>
        <w:spacing w:after="0" w:line="360" w:lineRule="auto"/>
        <w:ind w:firstLine="720"/>
        <w:jc w:val="both"/>
        <w:rPr>
          <w:rFonts w:ascii="Times New Roman" w:hAnsi="Times New Roman"/>
          <w:b/>
          <w:sz w:val="28"/>
          <w:szCs w:val="28"/>
        </w:rPr>
      </w:pPr>
      <w:r w:rsidRPr="008B5541">
        <w:rPr>
          <w:rFonts w:ascii="Times New Roman" w:hAnsi="Times New Roman"/>
          <w:b/>
          <w:sz w:val="28"/>
          <w:szCs w:val="28"/>
        </w:rPr>
        <w:lastRenderedPageBreak/>
        <w:t>Тема</w:t>
      </w:r>
      <w:r>
        <w:rPr>
          <w:rFonts w:ascii="Times New Roman" w:hAnsi="Times New Roman"/>
          <w:b/>
          <w:sz w:val="28"/>
          <w:szCs w:val="28"/>
        </w:rPr>
        <w:t> 5</w:t>
      </w:r>
      <w:r w:rsidRPr="008B5541">
        <w:rPr>
          <w:rFonts w:ascii="Times New Roman" w:hAnsi="Times New Roman"/>
          <w:b/>
          <w:sz w:val="28"/>
          <w:szCs w:val="28"/>
        </w:rPr>
        <w:t>.</w:t>
      </w:r>
      <w:r>
        <w:rPr>
          <w:rFonts w:ascii="Times New Roman" w:hAnsi="Times New Roman"/>
          <w:b/>
          <w:sz w:val="28"/>
          <w:szCs w:val="28"/>
        </w:rPr>
        <w:t> </w:t>
      </w:r>
      <w:r w:rsidRPr="0057234E">
        <w:rPr>
          <w:rFonts w:ascii="Times New Roman" w:hAnsi="Times New Roman"/>
          <w:b/>
          <w:sz w:val="28"/>
          <w:szCs w:val="28"/>
        </w:rPr>
        <w:t xml:space="preserve">Согласование результатов, полученных </w:t>
      </w:r>
      <w:r w:rsidR="00D100FF">
        <w:rPr>
          <w:rFonts w:ascii="Times New Roman" w:hAnsi="Times New Roman"/>
          <w:b/>
          <w:sz w:val="28"/>
          <w:szCs w:val="28"/>
        </w:rPr>
        <w:t>при применении</w:t>
      </w:r>
      <w:r w:rsidRPr="0057234E">
        <w:rPr>
          <w:rFonts w:ascii="Times New Roman" w:hAnsi="Times New Roman"/>
          <w:b/>
          <w:sz w:val="28"/>
          <w:szCs w:val="28"/>
        </w:rPr>
        <w:t xml:space="preserve"> разных методов </w:t>
      </w:r>
      <w:r w:rsidR="00212657">
        <w:rPr>
          <w:rFonts w:ascii="Times New Roman" w:hAnsi="Times New Roman"/>
          <w:b/>
          <w:sz w:val="28"/>
          <w:szCs w:val="28"/>
        </w:rPr>
        <w:t xml:space="preserve">стоимостной </w:t>
      </w:r>
      <w:r w:rsidRPr="0057234E">
        <w:rPr>
          <w:rFonts w:ascii="Times New Roman" w:hAnsi="Times New Roman"/>
          <w:b/>
          <w:sz w:val="28"/>
          <w:szCs w:val="28"/>
        </w:rPr>
        <w:t>оценки</w:t>
      </w:r>
      <w:r w:rsidRPr="008B5541">
        <w:rPr>
          <w:rFonts w:ascii="Times New Roman" w:hAnsi="Times New Roman"/>
          <w:b/>
          <w:sz w:val="28"/>
          <w:szCs w:val="28"/>
        </w:rPr>
        <w:t>.</w:t>
      </w:r>
    </w:p>
    <w:p w14:paraId="4A846AEB" w14:textId="104F809E" w:rsidR="0057234E" w:rsidRDefault="00212657" w:rsidP="000368DB">
      <w:pPr>
        <w:spacing w:after="0" w:line="360" w:lineRule="auto"/>
        <w:ind w:firstLine="720"/>
        <w:jc w:val="both"/>
        <w:rPr>
          <w:rFonts w:ascii="Times New Roman" w:hAnsi="Times New Roman"/>
          <w:sz w:val="28"/>
          <w:szCs w:val="28"/>
        </w:rPr>
      </w:pPr>
      <w:r>
        <w:rPr>
          <w:rFonts w:ascii="Times New Roman" w:hAnsi="Times New Roman"/>
          <w:sz w:val="28"/>
          <w:szCs w:val="28"/>
        </w:rPr>
        <w:t xml:space="preserve">Методы согласования </w:t>
      </w:r>
      <w:r w:rsidRPr="00212657">
        <w:rPr>
          <w:rFonts w:ascii="Times New Roman" w:hAnsi="Times New Roman"/>
          <w:bCs/>
          <w:sz w:val="28"/>
          <w:szCs w:val="28"/>
        </w:rPr>
        <w:t xml:space="preserve">результатов, полученных при применении разных методов </w:t>
      </w:r>
      <w:r>
        <w:rPr>
          <w:rFonts w:ascii="Times New Roman" w:hAnsi="Times New Roman"/>
          <w:bCs/>
          <w:sz w:val="28"/>
          <w:szCs w:val="28"/>
        </w:rPr>
        <w:t xml:space="preserve">стоимостной </w:t>
      </w:r>
      <w:r w:rsidRPr="00212657">
        <w:rPr>
          <w:rFonts w:ascii="Times New Roman" w:hAnsi="Times New Roman"/>
          <w:bCs/>
          <w:sz w:val="28"/>
          <w:szCs w:val="28"/>
        </w:rPr>
        <w:t>оценки</w:t>
      </w:r>
      <w:r>
        <w:rPr>
          <w:rFonts w:ascii="Times New Roman" w:hAnsi="Times New Roman"/>
          <w:sz w:val="28"/>
          <w:szCs w:val="28"/>
        </w:rPr>
        <w:t>. Достоверность исходных данных и ее влияние на вес результата, полученного методом, использующим эти данные.</w:t>
      </w:r>
    </w:p>
    <w:p w14:paraId="06BDB04E" w14:textId="59EB9A9A" w:rsidR="008973DE" w:rsidRPr="008B5541" w:rsidRDefault="001F04D8" w:rsidP="009D3485">
      <w:pPr>
        <w:pStyle w:val="1"/>
        <w:keepNext/>
        <w:widowControl w:val="0"/>
        <w:autoSpaceDE w:val="0"/>
        <w:autoSpaceDN w:val="0"/>
        <w:adjustRightInd w:val="0"/>
        <w:spacing w:before="240" w:after="0" w:line="360" w:lineRule="auto"/>
        <w:ind w:firstLine="709"/>
        <w:contextualSpacing w:val="0"/>
        <w:jc w:val="both"/>
        <w:rPr>
          <w:bCs/>
          <w:color w:val="auto"/>
          <w:kern w:val="32"/>
          <w:sz w:val="28"/>
          <w:szCs w:val="28"/>
          <w:lang w:eastAsia="ru-RU"/>
        </w:rPr>
      </w:pPr>
      <w:bookmarkStart w:id="14" w:name="_Toc133836921"/>
      <w:bookmarkStart w:id="15" w:name="_Toc259527149"/>
      <w:bookmarkStart w:id="16" w:name="_Toc216604107"/>
      <w:bookmarkStart w:id="17" w:name="_Toc167677641"/>
      <w:r w:rsidRPr="008B5541">
        <w:rPr>
          <w:bCs/>
          <w:color w:val="auto"/>
          <w:kern w:val="32"/>
          <w:sz w:val="28"/>
          <w:szCs w:val="28"/>
          <w:lang w:eastAsia="ru-RU"/>
        </w:rPr>
        <w:t>5.</w:t>
      </w:r>
      <w:r w:rsidR="006A2B79" w:rsidRPr="008B5541">
        <w:rPr>
          <w:bCs/>
          <w:color w:val="auto"/>
          <w:kern w:val="32"/>
          <w:sz w:val="28"/>
          <w:szCs w:val="28"/>
          <w:lang w:eastAsia="ru-RU"/>
        </w:rPr>
        <w:t>2</w:t>
      </w:r>
      <w:r w:rsidRPr="008B5541">
        <w:rPr>
          <w:bCs/>
          <w:color w:val="auto"/>
          <w:kern w:val="32"/>
          <w:sz w:val="28"/>
          <w:szCs w:val="28"/>
          <w:lang w:eastAsia="ru-RU"/>
        </w:rPr>
        <w:t>.</w:t>
      </w:r>
      <w:r w:rsidR="006C1AE4">
        <w:rPr>
          <w:bCs/>
          <w:color w:val="auto"/>
          <w:kern w:val="32"/>
          <w:sz w:val="28"/>
          <w:szCs w:val="28"/>
          <w:lang w:eastAsia="ru-RU"/>
        </w:rPr>
        <w:t> </w:t>
      </w:r>
      <w:r w:rsidR="00C75EAB" w:rsidRPr="008B5541">
        <w:rPr>
          <w:bCs/>
          <w:color w:val="auto"/>
          <w:kern w:val="32"/>
          <w:sz w:val="28"/>
          <w:szCs w:val="28"/>
          <w:lang w:eastAsia="ru-RU"/>
        </w:rPr>
        <w:t>Учебно-тематический план</w:t>
      </w:r>
      <w:bookmarkEnd w:id="14"/>
    </w:p>
    <w:tbl>
      <w:tblPr>
        <w:tblStyle w:val="15"/>
        <w:tblW w:w="9918" w:type="dxa"/>
        <w:tblLayout w:type="fixed"/>
        <w:tblLook w:val="04A0" w:firstRow="1" w:lastRow="0" w:firstColumn="1" w:lastColumn="0" w:noHBand="0" w:noVBand="1"/>
      </w:tblPr>
      <w:tblGrid>
        <w:gridCol w:w="540"/>
        <w:gridCol w:w="2403"/>
        <w:gridCol w:w="851"/>
        <w:gridCol w:w="879"/>
        <w:gridCol w:w="992"/>
        <w:gridCol w:w="1276"/>
        <w:gridCol w:w="1134"/>
        <w:gridCol w:w="1843"/>
      </w:tblGrid>
      <w:tr w:rsidR="00A545FA" w:rsidRPr="006C1AE4" w14:paraId="39B763C8" w14:textId="77777777" w:rsidTr="006D289B">
        <w:tc>
          <w:tcPr>
            <w:tcW w:w="540" w:type="dxa"/>
            <w:vMerge w:val="restart"/>
            <w:vAlign w:val="center"/>
          </w:tcPr>
          <w:p w14:paraId="36215B61" w14:textId="77777777" w:rsidR="00A545FA" w:rsidRPr="006C1AE4" w:rsidRDefault="00A545FA" w:rsidP="00717F57">
            <w:pPr>
              <w:spacing w:after="0"/>
              <w:jc w:val="center"/>
              <w:rPr>
                <w:lang w:eastAsia="ru-RU"/>
              </w:rPr>
            </w:pPr>
            <w:r w:rsidRPr="006C1AE4">
              <w:rPr>
                <w:lang w:eastAsia="ru-RU"/>
              </w:rPr>
              <w:t>№ п/п</w:t>
            </w:r>
          </w:p>
        </w:tc>
        <w:tc>
          <w:tcPr>
            <w:tcW w:w="2403" w:type="dxa"/>
            <w:vMerge w:val="restart"/>
            <w:vAlign w:val="center"/>
          </w:tcPr>
          <w:p w14:paraId="38BB772C" w14:textId="77777777" w:rsidR="00A545FA" w:rsidRPr="006C1AE4" w:rsidRDefault="00A545FA" w:rsidP="00717F57">
            <w:pPr>
              <w:spacing w:after="0"/>
              <w:jc w:val="center"/>
              <w:rPr>
                <w:lang w:eastAsia="ru-RU"/>
              </w:rPr>
            </w:pPr>
            <w:r w:rsidRPr="006C1AE4">
              <w:rPr>
                <w:lang w:eastAsia="ru-RU"/>
              </w:rPr>
              <w:t>Наименование тем (разделов) дисциплины</w:t>
            </w:r>
          </w:p>
        </w:tc>
        <w:tc>
          <w:tcPr>
            <w:tcW w:w="5132" w:type="dxa"/>
            <w:gridSpan w:val="5"/>
            <w:vAlign w:val="center"/>
          </w:tcPr>
          <w:p w14:paraId="0AD7B226" w14:textId="77777777" w:rsidR="00A545FA" w:rsidRPr="006C1AE4" w:rsidRDefault="00A545FA" w:rsidP="00717F57">
            <w:pPr>
              <w:spacing w:after="0"/>
              <w:jc w:val="center"/>
              <w:rPr>
                <w:lang w:eastAsia="ru-RU"/>
              </w:rPr>
            </w:pPr>
            <w:r w:rsidRPr="006C1AE4">
              <w:rPr>
                <w:lang w:eastAsia="ru-RU"/>
              </w:rPr>
              <w:t>Трудоемкость в часах</w:t>
            </w:r>
          </w:p>
        </w:tc>
        <w:tc>
          <w:tcPr>
            <w:tcW w:w="1843" w:type="dxa"/>
            <w:vMerge w:val="restart"/>
            <w:vAlign w:val="center"/>
          </w:tcPr>
          <w:p w14:paraId="0FDA0325" w14:textId="77777777" w:rsidR="00A545FA" w:rsidRPr="006C1AE4" w:rsidRDefault="00A545FA" w:rsidP="00717F57">
            <w:pPr>
              <w:spacing w:after="0"/>
              <w:ind w:left="-105" w:right="-106"/>
              <w:jc w:val="center"/>
              <w:rPr>
                <w:lang w:eastAsia="ru-RU"/>
              </w:rPr>
            </w:pPr>
            <w:r w:rsidRPr="006C1AE4">
              <w:rPr>
                <w:lang w:eastAsia="ru-RU"/>
              </w:rPr>
              <w:t>Формы текущего контроля успеваемости</w:t>
            </w:r>
          </w:p>
        </w:tc>
      </w:tr>
      <w:tr w:rsidR="00A545FA" w:rsidRPr="006C1AE4" w14:paraId="0051B576" w14:textId="77777777" w:rsidTr="006D289B">
        <w:tc>
          <w:tcPr>
            <w:tcW w:w="540" w:type="dxa"/>
            <w:vMerge/>
            <w:vAlign w:val="center"/>
          </w:tcPr>
          <w:p w14:paraId="4B7BB21E" w14:textId="77777777" w:rsidR="00A545FA" w:rsidRPr="006C1AE4" w:rsidRDefault="00A545FA" w:rsidP="00717F57">
            <w:pPr>
              <w:spacing w:after="0"/>
              <w:jc w:val="center"/>
              <w:rPr>
                <w:lang w:eastAsia="ru-RU"/>
              </w:rPr>
            </w:pPr>
          </w:p>
        </w:tc>
        <w:tc>
          <w:tcPr>
            <w:tcW w:w="2403" w:type="dxa"/>
            <w:vMerge/>
          </w:tcPr>
          <w:p w14:paraId="636D0728" w14:textId="77777777" w:rsidR="00A545FA" w:rsidRPr="006C1AE4" w:rsidRDefault="00A545FA" w:rsidP="00717F57">
            <w:pPr>
              <w:spacing w:after="0"/>
              <w:rPr>
                <w:lang w:eastAsia="ru-RU"/>
              </w:rPr>
            </w:pPr>
          </w:p>
        </w:tc>
        <w:tc>
          <w:tcPr>
            <w:tcW w:w="851" w:type="dxa"/>
            <w:vMerge w:val="restart"/>
            <w:vAlign w:val="center"/>
          </w:tcPr>
          <w:p w14:paraId="68B876B3" w14:textId="77777777" w:rsidR="00A545FA" w:rsidRPr="006C1AE4" w:rsidRDefault="00A545FA" w:rsidP="00717F57">
            <w:pPr>
              <w:spacing w:after="0"/>
              <w:ind w:left="-105" w:right="-106"/>
              <w:jc w:val="center"/>
              <w:rPr>
                <w:lang w:eastAsia="ru-RU"/>
              </w:rPr>
            </w:pPr>
            <w:r w:rsidRPr="006C1AE4">
              <w:rPr>
                <w:lang w:eastAsia="ru-RU"/>
              </w:rPr>
              <w:t>Всего</w:t>
            </w:r>
          </w:p>
        </w:tc>
        <w:tc>
          <w:tcPr>
            <w:tcW w:w="3147" w:type="dxa"/>
            <w:gridSpan w:val="3"/>
            <w:vAlign w:val="center"/>
          </w:tcPr>
          <w:p w14:paraId="07AEA3D2" w14:textId="77777777" w:rsidR="00A545FA" w:rsidRPr="006C1AE4" w:rsidRDefault="00A545FA" w:rsidP="00717F57">
            <w:pPr>
              <w:spacing w:after="0"/>
              <w:ind w:left="-105" w:right="-106"/>
              <w:jc w:val="center"/>
              <w:rPr>
                <w:lang w:eastAsia="ru-RU"/>
              </w:rPr>
            </w:pPr>
            <w:r w:rsidRPr="006C1AE4">
              <w:rPr>
                <w:lang w:eastAsia="ru-RU"/>
              </w:rPr>
              <w:t>Контактная работа-Аудиторная работа</w:t>
            </w:r>
          </w:p>
        </w:tc>
        <w:tc>
          <w:tcPr>
            <w:tcW w:w="1134" w:type="dxa"/>
            <w:vMerge w:val="restart"/>
            <w:vAlign w:val="center"/>
          </w:tcPr>
          <w:p w14:paraId="51CF6D41" w14:textId="3B9269B5" w:rsidR="00A545FA" w:rsidRPr="006C1AE4" w:rsidRDefault="00A545FA" w:rsidP="00717F57">
            <w:pPr>
              <w:spacing w:after="0"/>
              <w:ind w:left="-105" w:right="-106"/>
              <w:jc w:val="center"/>
              <w:rPr>
                <w:lang w:eastAsia="ru-RU"/>
              </w:rPr>
            </w:pPr>
            <w:r w:rsidRPr="006C1AE4">
              <w:rPr>
                <w:lang w:eastAsia="ru-RU"/>
              </w:rPr>
              <w:t>Самостоя</w:t>
            </w:r>
            <w:r w:rsidR="006C1AE4">
              <w:rPr>
                <w:lang w:eastAsia="ru-RU"/>
              </w:rPr>
              <w:softHyphen/>
            </w:r>
            <w:r w:rsidRPr="006C1AE4">
              <w:rPr>
                <w:lang w:eastAsia="ru-RU"/>
              </w:rPr>
              <w:t>тельная работа</w:t>
            </w:r>
          </w:p>
        </w:tc>
        <w:tc>
          <w:tcPr>
            <w:tcW w:w="1843" w:type="dxa"/>
            <w:vMerge/>
            <w:vAlign w:val="center"/>
          </w:tcPr>
          <w:p w14:paraId="1D9F38C6" w14:textId="77777777" w:rsidR="00A545FA" w:rsidRPr="006C1AE4" w:rsidRDefault="00A545FA" w:rsidP="00717F57">
            <w:pPr>
              <w:spacing w:after="0"/>
              <w:ind w:left="-105" w:right="-106"/>
              <w:jc w:val="center"/>
              <w:rPr>
                <w:lang w:eastAsia="ru-RU"/>
              </w:rPr>
            </w:pPr>
          </w:p>
        </w:tc>
      </w:tr>
      <w:tr w:rsidR="00A545FA" w:rsidRPr="006C1AE4" w14:paraId="1D9FFBC1" w14:textId="77777777" w:rsidTr="006D289B">
        <w:tc>
          <w:tcPr>
            <w:tcW w:w="540" w:type="dxa"/>
            <w:vMerge/>
            <w:vAlign w:val="center"/>
          </w:tcPr>
          <w:p w14:paraId="59AB25D0" w14:textId="77777777" w:rsidR="00A545FA" w:rsidRPr="006C1AE4" w:rsidRDefault="00A545FA" w:rsidP="00717F57">
            <w:pPr>
              <w:spacing w:after="0"/>
              <w:jc w:val="center"/>
              <w:rPr>
                <w:lang w:eastAsia="ru-RU"/>
              </w:rPr>
            </w:pPr>
          </w:p>
        </w:tc>
        <w:tc>
          <w:tcPr>
            <w:tcW w:w="2403" w:type="dxa"/>
            <w:vMerge/>
          </w:tcPr>
          <w:p w14:paraId="15D69461" w14:textId="77777777" w:rsidR="00A545FA" w:rsidRPr="006C1AE4" w:rsidRDefault="00A545FA" w:rsidP="00717F57">
            <w:pPr>
              <w:spacing w:after="0"/>
              <w:rPr>
                <w:lang w:eastAsia="ru-RU"/>
              </w:rPr>
            </w:pPr>
          </w:p>
        </w:tc>
        <w:tc>
          <w:tcPr>
            <w:tcW w:w="851" w:type="dxa"/>
            <w:vMerge/>
          </w:tcPr>
          <w:p w14:paraId="6406F9BE" w14:textId="77777777" w:rsidR="00A545FA" w:rsidRPr="006C1AE4" w:rsidRDefault="00A545FA" w:rsidP="00717F57">
            <w:pPr>
              <w:spacing w:after="0"/>
              <w:ind w:left="-105" w:right="-106"/>
              <w:jc w:val="center"/>
              <w:rPr>
                <w:lang w:eastAsia="ru-RU"/>
              </w:rPr>
            </w:pPr>
          </w:p>
        </w:tc>
        <w:tc>
          <w:tcPr>
            <w:tcW w:w="879" w:type="dxa"/>
            <w:vAlign w:val="center"/>
          </w:tcPr>
          <w:p w14:paraId="7AA7EA2D" w14:textId="77777777" w:rsidR="00A545FA" w:rsidRPr="006C1AE4" w:rsidRDefault="00A545FA" w:rsidP="00717F57">
            <w:pPr>
              <w:spacing w:after="0"/>
              <w:ind w:left="-105" w:right="-106"/>
              <w:jc w:val="center"/>
              <w:rPr>
                <w:lang w:eastAsia="ru-RU"/>
              </w:rPr>
            </w:pPr>
            <w:r w:rsidRPr="006C1AE4">
              <w:rPr>
                <w:lang w:eastAsia="ru-RU"/>
              </w:rPr>
              <w:t>Общая, в т.ч.:</w:t>
            </w:r>
          </w:p>
        </w:tc>
        <w:tc>
          <w:tcPr>
            <w:tcW w:w="992" w:type="dxa"/>
            <w:vAlign w:val="center"/>
          </w:tcPr>
          <w:p w14:paraId="16CFBFBB" w14:textId="77777777" w:rsidR="00A545FA" w:rsidRPr="006C1AE4" w:rsidRDefault="00A545FA" w:rsidP="00717F57">
            <w:pPr>
              <w:spacing w:after="0"/>
              <w:ind w:left="-105" w:right="-106"/>
              <w:jc w:val="center"/>
              <w:rPr>
                <w:lang w:eastAsia="ru-RU"/>
              </w:rPr>
            </w:pPr>
            <w:r w:rsidRPr="006C1AE4">
              <w:rPr>
                <w:lang w:eastAsia="ru-RU"/>
              </w:rPr>
              <w:t>Лекции</w:t>
            </w:r>
          </w:p>
        </w:tc>
        <w:tc>
          <w:tcPr>
            <w:tcW w:w="1276" w:type="dxa"/>
            <w:vAlign w:val="center"/>
          </w:tcPr>
          <w:p w14:paraId="3AFB1451" w14:textId="27B09009" w:rsidR="00A545FA" w:rsidRPr="006C1AE4" w:rsidRDefault="00A545FA" w:rsidP="00717F57">
            <w:pPr>
              <w:spacing w:after="0"/>
              <w:ind w:left="-105" w:right="-106"/>
              <w:jc w:val="center"/>
              <w:rPr>
                <w:lang w:eastAsia="ru-RU"/>
              </w:rPr>
            </w:pPr>
            <w:r w:rsidRPr="006C1AE4">
              <w:rPr>
                <w:lang w:eastAsia="ru-RU"/>
              </w:rPr>
              <w:t>Семинары, практи</w:t>
            </w:r>
            <w:r w:rsidR="006C1AE4">
              <w:rPr>
                <w:lang w:eastAsia="ru-RU"/>
              </w:rPr>
              <w:softHyphen/>
            </w:r>
            <w:r w:rsidRPr="006C1AE4">
              <w:rPr>
                <w:lang w:eastAsia="ru-RU"/>
              </w:rPr>
              <w:t>ческие занятия</w:t>
            </w:r>
          </w:p>
        </w:tc>
        <w:tc>
          <w:tcPr>
            <w:tcW w:w="1134" w:type="dxa"/>
            <w:vMerge/>
            <w:vAlign w:val="center"/>
          </w:tcPr>
          <w:p w14:paraId="4D4747C8" w14:textId="77777777" w:rsidR="00A545FA" w:rsidRPr="006C1AE4" w:rsidRDefault="00A545FA" w:rsidP="00717F57">
            <w:pPr>
              <w:spacing w:after="0"/>
              <w:ind w:left="-105" w:right="-106"/>
              <w:jc w:val="center"/>
              <w:rPr>
                <w:lang w:eastAsia="ru-RU"/>
              </w:rPr>
            </w:pPr>
          </w:p>
        </w:tc>
        <w:tc>
          <w:tcPr>
            <w:tcW w:w="1843" w:type="dxa"/>
            <w:vMerge/>
            <w:vAlign w:val="center"/>
          </w:tcPr>
          <w:p w14:paraId="4299B420" w14:textId="77777777" w:rsidR="00A545FA" w:rsidRPr="006C1AE4" w:rsidRDefault="00A545FA" w:rsidP="00717F57">
            <w:pPr>
              <w:spacing w:after="0"/>
              <w:ind w:left="-105" w:right="-106"/>
              <w:jc w:val="center"/>
              <w:rPr>
                <w:lang w:eastAsia="ru-RU"/>
              </w:rPr>
            </w:pPr>
          </w:p>
        </w:tc>
      </w:tr>
      <w:tr w:rsidR="00211E87" w:rsidRPr="006C1AE4" w14:paraId="091F70C9" w14:textId="77777777" w:rsidTr="00BB36B6">
        <w:tc>
          <w:tcPr>
            <w:tcW w:w="540" w:type="dxa"/>
            <w:vAlign w:val="center"/>
          </w:tcPr>
          <w:p w14:paraId="1D89E392" w14:textId="01682E83" w:rsidR="00211E87" w:rsidRPr="006C1AE4" w:rsidRDefault="00211E87" w:rsidP="00211E87">
            <w:pPr>
              <w:numPr>
                <w:ilvl w:val="0"/>
                <w:numId w:val="4"/>
              </w:numPr>
              <w:spacing w:after="0"/>
              <w:ind w:left="0" w:firstLine="0"/>
              <w:jc w:val="center"/>
              <w:rPr>
                <w:lang w:eastAsia="ru-RU"/>
              </w:rPr>
            </w:pPr>
          </w:p>
        </w:tc>
        <w:tc>
          <w:tcPr>
            <w:tcW w:w="2403" w:type="dxa"/>
          </w:tcPr>
          <w:p w14:paraId="4DEC2451" w14:textId="21A4DED5" w:rsidR="00211E87" w:rsidRPr="006C1AE4" w:rsidRDefault="00211E87" w:rsidP="00211E87">
            <w:pPr>
              <w:spacing w:after="0"/>
              <w:ind w:right="-88"/>
              <w:rPr>
                <w:lang w:eastAsia="ru-RU"/>
              </w:rPr>
            </w:pPr>
            <w:r w:rsidRPr="006C1AE4">
              <w:t>Объекты оценки в цифровой экономике</w:t>
            </w:r>
          </w:p>
        </w:tc>
        <w:tc>
          <w:tcPr>
            <w:tcW w:w="851" w:type="dxa"/>
            <w:vAlign w:val="center"/>
          </w:tcPr>
          <w:p w14:paraId="773A0DD1" w14:textId="694B9A40" w:rsidR="00211E87" w:rsidRPr="006C1AE4" w:rsidRDefault="00211E87" w:rsidP="00211E87">
            <w:pPr>
              <w:spacing w:after="0"/>
              <w:jc w:val="center"/>
            </w:pPr>
            <w:r w:rsidRPr="006C1AE4">
              <w:t>12</w:t>
            </w:r>
          </w:p>
        </w:tc>
        <w:tc>
          <w:tcPr>
            <w:tcW w:w="879" w:type="dxa"/>
            <w:vAlign w:val="center"/>
          </w:tcPr>
          <w:p w14:paraId="0930F554" w14:textId="3999C057" w:rsidR="00211E87" w:rsidRPr="006C1AE4" w:rsidRDefault="00211E87" w:rsidP="00211E87">
            <w:pPr>
              <w:spacing w:after="0"/>
              <w:jc w:val="center"/>
            </w:pPr>
            <w:r w:rsidRPr="00211E87">
              <w:t>16</w:t>
            </w:r>
          </w:p>
        </w:tc>
        <w:tc>
          <w:tcPr>
            <w:tcW w:w="992" w:type="dxa"/>
            <w:vAlign w:val="center"/>
          </w:tcPr>
          <w:p w14:paraId="3640484B" w14:textId="47AC3E37" w:rsidR="00211E87" w:rsidRPr="006C1AE4" w:rsidRDefault="00211E87" w:rsidP="00211E87">
            <w:pPr>
              <w:spacing w:after="0"/>
              <w:jc w:val="center"/>
            </w:pPr>
            <w:r w:rsidRPr="00211E87">
              <w:t>2</w:t>
            </w:r>
          </w:p>
        </w:tc>
        <w:tc>
          <w:tcPr>
            <w:tcW w:w="1276" w:type="dxa"/>
            <w:vAlign w:val="center"/>
          </w:tcPr>
          <w:p w14:paraId="5B22489A" w14:textId="45CF2CA0" w:rsidR="00211E87" w:rsidRPr="006C1AE4" w:rsidRDefault="00211E87" w:rsidP="00211E87">
            <w:pPr>
              <w:spacing w:after="0"/>
              <w:jc w:val="center"/>
            </w:pPr>
            <w:r w:rsidRPr="00211E87">
              <w:t>2</w:t>
            </w:r>
          </w:p>
        </w:tc>
        <w:tc>
          <w:tcPr>
            <w:tcW w:w="1134" w:type="dxa"/>
            <w:vAlign w:val="center"/>
          </w:tcPr>
          <w:p w14:paraId="4D48103D" w14:textId="0474BAA4" w:rsidR="00211E87" w:rsidRPr="006C1AE4" w:rsidRDefault="00211E87" w:rsidP="00211E87">
            <w:pPr>
              <w:spacing w:after="0"/>
              <w:jc w:val="center"/>
            </w:pPr>
            <w:r w:rsidRPr="00211E87">
              <w:t>12</w:t>
            </w:r>
          </w:p>
        </w:tc>
        <w:tc>
          <w:tcPr>
            <w:tcW w:w="1843" w:type="dxa"/>
            <w:vAlign w:val="center"/>
          </w:tcPr>
          <w:p w14:paraId="60A3DB43" w14:textId="36FD81EE" w:rsidR="00211E87" w:rsidRPr="006C1AE4" w:rsidRDefault="00211E87" w:rsidP="00211E87">
            <w:pPr>
              <w:spacing w:after="0"/>
              <w:jc w:val="center"/>
              <w:rPr>
                <w:lang w:eastAsia="ru-RU"/>
              </w:rPr>
            </w:pPr>
            <w:r w:rsidRPr="006C1AE4">
              <w:rPr>
                <w:color w:val="000000"/>
              </w:rPr>
              <w:t>опрос, дискуссия, сравнитель</w:t>
            </w:r>
            <w:r>
              <w:rPr>
                <w:color w:val="000000"/>
              </w:rPr>
              <w:softHyphen/>
            </w:r>
            <w:r w:rsidRPr="006C1AE4">
              <w:rPr>
                <w:color w:val="000000"/>
              </w:rPr>
              <w:t>ный анализ</w:t>
            </w:r>
          </w:p>
        </w:tc>
      </w:tr>
      <w:tr w:rsidR="00211E87" w:rsidRPr="006C1AE4" w14:paraId="66DD52EC" w14:textId="77777777" w:rsidTr="00BB36B6">
        <w:tc>
          <w:tcPr>
            <w:tcW w:w="540" w:type="dxa"/>
            <w:vAlign w:val="center"/>
          </w:tcPr>
          <w:p w14:paraId="16368186" w14:textId="77777777" w:rsidR="00211E87" w:rsidRPr="006C1AE4" w:rsidRDefault="00211E87" w:rsidP="00211E87">
            <w:pPr>
              <w:numPr>
                <w:ilvl w:val="0"/>
                <w:numId w:val="4"/>
              </w:numPr>
              <w:spacing w:after="0"/>
              <w:ind w:left="0" w:firstLine="0"/>
              <w:jc w:val="center"/>
              <w:rPr>
                <w:lang w:eastAsia="ru-RU"/>
              </w:rPr>
            </w:pPr>
          </w:p>
        </w:tc>
        <w:tc>
          <w:tcPr>
            <w:tcW w:w="2403" w:type="dxa"/>
          </w:tcPr>
          <w:p w14:paraId="4413B57D" w14:textId="6D5209BD" w:rsidR="00211E87" w:rsidRPr="006C1AE4" w:rsidRDefault="00211E87" w:rsidP="00211E87">
            <w:pPr>
              <w:spacing w:after="0"/>
              <w:rPr>
                <w:lang w:eastAsia="ru-RU"/>
              </w:rPr>
            </w:pPr>
            <w:r w:rsidRPr="00215AF5">
              <w:rPr>
                <w:lang w:eastAsia="ru-RU"/>
              </w:rPr>
              <w:t>Структура и источники информации, необходимой для определения стоимости объектов оценки</w:t>
            </w:r>
          </w:p>
        </w:tc>
        <w:tc>
          <w:tcPr>
            <w:tcW w:w="851" w:type="dxa"/>
            <w:vAlign w:val="center"/>
          </w:tcPr>
          <w:p w14:paraId="43266503" w14:textId="1A2BE986" w:rsidR="00211E87" w:rsidRPr="006C1AE4" w:rsidRDefault="00211E87" w:rsidP="00211E87">
            <w:pPr>
              <w:spacing w:after="0"/>
              <w:jc w:val="center"/>
            </w:pPr>
            <w:r w:rsidRPr="006C1AE4">
              <w:t>12</w:t>
            </w:r>
          </w:p>
        </w:tc>
        <w:tc>
          <w:tcPr>
            <w:tcW w:w="879" w:type="dxa"/>
            <w:vAlign w:val="center"/>
          </w:tcPr>
          <w:p w14:paraId="32FDED72" w14:textId="73E216D5" w:rsidR="00211E87" w:rsidRPr="006C1AE4" w:rsidRDefault="00211E87" w:rsidP="00211E87">
            <w:pPr>
              <w:spacing w:after="0"/>
              <w:jc w:val="center"/>
            </w:pPr>
            <w:r w:rsidRPr="00211E87">
              <w:t>16</w:t>
            </w:r>
          </w:p>
        </w:tc>
        <w:tc>
          <w:tcPr>
            <w:tcW w:w="992" w:type="dxa"/>
            <w:vAlign w:val="center"/>
          </w:tcPr>
          <w:p w14:paraId="528B0195" w14:textId="73A80703" w:rsidR="00211E87" w:rsidRPr="006C1AE4" w:rsidRDefault="00211E87" w:rsidP="00211E87">
            <w:pPr>
              <w:spacing w:after="0"/>
              <w:jc w:val="center"/>
            </w:pPr>
            <w:r w:rsidRPr="00211E87">
              <w:t>2</w:t>
            </w:r>
          </w:p>
        </w:tc>
        <w:tc>
          <w:tcPr>
            <w:tcW w:w="1276" w:type="dxa"/>
            <w:vAlign w:val="center"/>
          </w:tcPr>
          <w:p w14:paraId="39C8A2CC" w14:textId="01340B72" w:rsidR="00211E87" w:rsidRPr="006C1AE4" w:rsidRDefault="00211E87" w:rsidP="00211E87">
            <w:pPr>
              <w:spacing w:after="0"/>
              <w:jc w:val="center"/>
            </w:pPr>
            <w:r w:rsidRPr="00211E87">
              <w:t>2</w:t>
            </w:r>
          </w:p>
        </w:tc>
        <w:tc>
          <w:tcPr>
            <w:tcW w:w="1134" w:type="dxa"/>
            <w:vAlign w:val="center"/>
          </w:tcPr>
          <w:p w14:paraId="611A34A3" w14:textId="734D6BC4" w:rsidR="00211E87" w:rsidRPr="006C1AE4" w:rsidRDefault="00211E87" w:rsidP="00211E87">
            <w:pPr>
              <w:spacing w:after="0"/>
              <w:jc w:val="center"/>
            </w:pPr>
            <w:r w:rsidRPr="00211E87">
              <w:t>12</w:t>
            </w:r>
          </w:p>
        </w:tc>
        <w:tc>
          <w:tcPr>
            <w:tcW w:w="1843" w:type="dxa"/>
            <w:vAlign w:val="center"/>
          </w:tcPr>
          <w:p w14:paraId="45624AD3" w14:textId="71C82E18" w:rsidR="00211E87" w:rsidRPr="006C1AE4" w:rsidRDefault="00211E87" w:rsidP="00211E87">
            <w:pPr>
              <w:spacing w:after="0"/>
              <w:jc w:val="center"/>
              <w:rPr>
                <w:lang w:eastAsia="ru-RU"/>
              </w:rPr>
            </w:pPr>
            <w:r w:rsidRPr="006C1AE4">
              <w:rPr>
                <w:lang w:eastAsia="ru-RU"/>
              </w:rPr>
              <w:t xml:space="preserve">опрос, </w:t>
            </w:r>
            <w:r>
              <w:rPr>
                <w:lang w:eastAsia="ru-RU"/>
              </w:rPr>
              <w:t>решение практико-ориентиро</w:t>
            </w:r>
            <w:r>
              <w:rPr>
                <w:lang w:eastAsia="ru-RU"/>
              </w:rPr>
              <w:softHyphen/>
              <w:t>ванных заданий</w:t>
            </w:r>
          </w:p>
        </w:tc>
      </w:tr>
      <w:tr w:rsidR="00211E87" w:rsidRPr="006C1AE4" w14:paraId="527412A9" w14:textId="77777777" w:rsidTr="00BB36B6">
        <w:tc>
          <w:tcPr>
            <w:tcW w:w="540" w:type="dxa"/>
            <w:vAlign w:val="center"/>
          </w:tcPr>
          <w:p w14:paraId="53C31282" w14:textId="77777777" w:rsidR="00211E87" w:rsidRPr="006C1AE4" w:rsidRDefault="00211E87" w:rsidP="00211E87">
            <w:pPr>
              <w:numPr>
                <w:ilvl w:val="0"/>
                <w:numId w:val="4"/>
              </w:numPr>
              <w:spacing w:after="0"/>
              <w:ind w:left="0" w:firstLine="0"/>
              <w:jc w:val="center"/>
              <w:rPr>
                <w:lang w:eastAsia="ru-RU"/>
              </w:rPr>
            </w:pPr>
          </w:p>
        </w:tc>
        <w:tc>
          <w:tcPr>
            <w:tcW w:w="2403" w:type="dxa"/>
          </w:tcPr>
          <w:p w14:paraId="7DA9D8D8" w14:textId="620B2D09" w:rsidR="00211E87" w:rsidRPr="006C1AE4" w:rsidRDefault="00211E87" w:rsidP="00211E87">
            <w:pPr>
              <w:spacing w:after="0"/>
              <w:rPr>
                <w:lang w:eastAsia="ru-RU"/>
              </w:rPr>
            </w:pPr>
            <w:r w:rsidRPr="00215AF5">
              <w:rPr>
                <w:lang w:eastAsia="ru-RU"/>
              </w:rPr>
              <w:t>Источники сведений о ценообразующих характеристиках объектов оценки</w:t>
            </w:r>
          </w:p>
        </w:tc>
        <w:tc>
          <w:tcPr>
            <w:tcW w:w="851" w:type="dxa"/>
            <w:vAlign w:val="center"/>
          </w:tcPr>
          <w:p w14:paraId="77F0CB94" w14:textId="4585A763" w:rsidR="00211E87" w:rsidRPr="006C1AE4" w:rsidRDefault="00211E87" w:rsidP="00211E87">
            <w:pPr>
              <w:spacing w:after="0"/>
              <w:jc w:val="center"/>
            </w:pPr>
            <w:r w:rsidRPr="006C1AE4">
              <w:t>12</w:t>
            </w:r>
          </w:p>
        </w:tc>
        <w:tc>
          <w:tcPr>
            <w:tcW w:w="879" w:type="dxa"/>
            <w:vAlign w:val="center"/>
          </w:tcPr>
          <w:p w14:paraId="6BBEE95E" w14:textId="476BB8A6" w:rsidR="00211E87" w:rsidRPr="006C1AE4" w:rsidRDefault="00211E87" w:rsidP="00211E87">
            <w:pPr>
              <w:spacing w:after="0"/>
              <w:jc w:val="center"/>
            </w:pPr>
            <w:r w:rsidRPr="00211E87">
              <w:t>16</w:t>
            </w:r>
          </w:p>
        </w:tc>
        <w:tc>
          <w:tcPr>
            <w:tcW w:w="992" w:type="dxa"/>
            <w:vAlign w:val="center"/>
          </w:tcPr>
          <w:p w14:paraId="160BBE0D" w14:textId="762A0BF4" w:rsidR="00211E87" w:rsidRPr="006C1AE4" w:rsidRDefault="00211E87" w:rsidP="00211E87">
            <w:pPr>
              <w:spacing w:after="0"/>
              <w:jc w:val="center"/>
            </w:pPr>
            <w:r w:rsidRPr="00211E87">
              <w:t>2</w:t>
            </w:r>
          </w:p>
        </w:tc>
        <w:tc>
          <w:tcPr>
            <w:tcW w:w="1276" w:type="dxa"/>
            <w:vAlign w:val="center"/>
          </w:tcPr>
          <w:p w14:paraId="5B86B8C9" w14:textId="5A68C8FA" w:rsidR="00211E87" w:rsidRPr="006C1AE4" w:rsidRDefault="00211E87" w:rsidP="00211E87">
            <w:pPr>
              <w:spacing w:after="0"/>
              <w:jc w:val="center"/>
            </w:pPr>
            <w:r w:rsidRPr="00211E87">
              <w:t>4</w:t>
            </w:r>
          </w:p>
        </w:tc>
        <w:tc>
          <w:tcPr>
            <w:tcW w:w="1134" w:type="dxa"/>
            <w:vAlign w:val="center"/>
          </w:tcPr>
          <w:p w14:paraId="5A6BDC79" w14:textId="0750B981" w:rsidR="00211E87" w:rsidRPr="006C1AE4" w:rsidRDefault="00211E87" w:rsidP="00211E87">
            <w:pPr>
              <w:spacing w:after="0"/>
              <w:jc w:val="center"/>
            </w:pPr>
            <w:r w:rsidRPr="00211E87">
              <w:t>10</w:t>
            </w:r>
          </w:p>
        </w:tc>
        <w:tc>
          <w:tcPr>
            <w:tcW w:w="1843" w:type="dxa"/>
            <w:vAlign w:val="center"/>
          </w:tcPr>
          <w:p w14:paraId="76F5E58C" w14:textId="29EC62AF" w:rsidR="00211E87" w:rsidRPr="006C1AE4" w:rsidRDefault="00211E87" w:rsidP="00211E87">
            <w:pPr>
              <w:spacing w:after="0"/>
              <w:jc w:val="center"/>
              <w:rPr>
                <w:lang w:eastAsia="ru-RU"/>
              </w:rPr>
            </w:pPr>
            <w:r w:rsidRPr="006C1AE4">
              <w:rPr>
                <w:lang w:eastAsia="ru-RU"/>
              </w:rPr>
              <w:t>опрос, решение тестовых заданий, дискуссия</w:t>
            </w:r>
          </w:p>
        </w:tc>
      </w:tr>
      <w:tr w:rsidR="00211E87" w:rsidRPr="006C1AE4" w14:paraId="07788260" w14:textId="77777777" w:rsidTr="00BB36B6">
        <w:tc>
          <w:tcPr>
            <w:tcW w:w="540" w:type="dxa"/>
            <w:vAlign w:val="center"/>
          </w:tcPr>
          <w:p w14:paraId="656815ED" w14:textId="77777777" w:rsidR="00211E87" w:rsidRPr="006C1AE4" w:rsidRDefault="00211E87" w:rsidP="00211E87">
            <w:pPr>
              <w:numPr>
                <w:ilvl w:val="0"/>
                <w:numId w:val="4"/>
              </w:numPr>
              <w:spacing w:after="0"/>
              <w:ind w:left="0" w:firstLine="0"/>
              <w:jc w:val="center"/>
              <w:rPr>
                <w:lang w:eastAsia="ru-RU"/>
              </w:rPr>
            </w:pPr>
          </w:p>
        </w:tc>
        <w:tc>
          <w:tcPr>
            <w:tcW w:w="2403" w:type="dxa"/>
          </w:tcPr>
          <w:p w14:paraId="651E151D" w14:textId="66C3098C" w:rsidR="00211E87" w:rsidRPr="006C1AE4" w:rsidRDefault="00211E87" w:rsidP="00211E87">
            <w:pPr>
              <w:spacing w:after="0"/>
              <w:rPr>
                <w:lang w:eastAsia="ru-RU"/>
              </w:rPr>
            </w:pPr>
            <w:r w:rsidRPr="006C1AE4">
              <w:rPr>
                <w:lang w:eastAsia="ru-RU"/>
              </w:rPr>
              <w:t>Методы определения стоимости объектов оценки в рамках разных подходов</w:t>
            </w:r>
          </w:p>
        </w:tc>
        <w:tc>
          <w:tcPr>
            <w:tcW w:w="851" w:type="dxa"/>
            <w:vAlign w:val="center"/>
          </w:tcPr>
          <w:p w14:paraId="4E1CE894" w14:textId="50A6BC59" w:rsidR="00211E87" w:rsidRPr="006C1AE4" w:rsidRDefault="00211E87" w:rsidP="00211E87">
            <w:pPr>
              <w:spacing w:after="0"/>
              <w:jc w:val="center"/>
            </w:pPr>
            <w:r w:rsidRPr="006C1AE4">
              <w:t>36</w:t>
            </w:r>
          </w:p>
        </w:tc>
        <w:tc>
          <w:tcPr>
            <w:tcW w:w="879" w:type="dxa"/>
            <w:vAlign w:val="center"/>
          </w:tcPr>
          <w:p w14:paraId="461356F3" w14:textId="1775522A" w:rsidR="00211E87" w:rsidRPr="006C1AE4" w:rsidRDefault="00211E87" w:rsidP="00211E87">
            <w:pPr>
              <w:spacing w:after="0"/>
              <w:jc w:val="center"/>
            </w:pPr>
            <w:r w:rsidRPr="00211E87">
              <w:t>44</w:t>
            </w:r>
          </w:p>
        </w:tc>
        <w:tc>
          <w:tcPr>
            <w:tcW w:w="992" w:type="dxa"/>
            <w:vAlign w:val="center"/>
          </w:tcPr>
          <w:p w14:paraId="6EFB724E" w14:textId="7DDA12E2" w:rsidR="00211E87" w:rsidRPr="006C1AE4" w:rsidRDefault="00211E87" w:rsidP="00211E87">
            <w:pPr>
              <w:spacing w:after="0"/>
              <w:jc w:val="center"/>
            </w:pPr>
            <w:r w:rsidRPr="00211E87">
              <w:t>8</w:t>
            </w:r>
          </w:p>
        </w:tc>
        <w:tc>
          <w:tcPr>
            <w:tcW w:w="1276" w:type="dxa"/>
            <w:vAlign w:val="center"/>
          </w:tcPr>
          <w:p w14:paraId="3F5D05DC" w14:textId="2B08C75E" w:rsidR="00211E87" w:rsidRPr="006C1AE4" w:rsidRDefault="00211E87" w:rsidP="00211E87">
            <w:pPr>
              <w:spacing w:after="0"/>
              <w:jc w:val="center"/>
            </w:pPr>
            <w:r w:rsidRPr="00211E87">
              <w:t>8</w:t>
            </w:r>
          </w:p>
        </w:tc>
        <w:tc>
          <w:tcPr>
            <w:tcW w:w="1134" w:type="dxa"/>
            <w:vAlign w:val="center"/>
          </w:tcPr>
          <w:p w14:paraId="6EB69592" w14:textId="2DAA1719" w:rsidR="00211E87" w:rsidRPr="006C1AE4" w:rsidRDefault="00211E87" w:rsidP="00211E87">
            <w:pPr>
              <w:spacing w:after="0"/>
              <w:jc w:val="center"/>
            </w:pPr>
            <w:r w:rsidRPr="00211E87">
              <w:t>28</w:t>
            </w:r>
          </w:p>
        </w:tc>
        <w:tc>
          <w:tcPr>
            <w:tcW w:w="1843" w:type="dxa"/>
            <w:vAlign w:val="center"/>
          </w:tcPr>
          <w:p w14:paraId="6D94FB45" w14:textId="35086DC2" w:rsidR="00211E87" w:rsidRPr="006C1AE4" w:rsidRDefault="00211E87" w:rsidP="00211E87">
            <w:pPr>
              <w:spacing w:after="0"/>
              <w:jc w:val="center"/>
              <w:rPr>
                <w:lang w:eastAsia="ru-RU"/>
              </w:rPr>
            </w:pPr>
            <w:r w:rsidRPr="006C1AE4">
              <w:rPr>
                <w:lang w:eastAsia="ru-RU"/>
              </w:rPr>
              <w:t xml:space="preserve">опрос, решение тестовых </w:t>
            </w:r>
            <w:r>
              <w:rPr>
                <w:lang w:eastAsia="ru-RU"/>
              </w:rPr>
              <w:t>и практико-ориентиро</w:t>
            </w:r>
            <w:r>
              <w:rPr>
                <w:lang w:eastAsia="ru-RU"/>
              </w:rPr>
              <w:softHyphen/>
              <w:t xml:space="preserve">ванных </w:t>
            </w:r>
            <w:r w:rsidRPr="006C1AE4">
              <w:rPr>
                <w:lang w:eastAsia="ru-RU"/>
              </w:rPr>
              <w:t>заданий</w:t>
            </w:r>
          </w:p>
        </w:tc>
      </w:tr>
      <w:tr w:rsidR="00211E87" w:rsidRPr="006C1AE4" w14:paraId="3248616F" w14:textId="77777777" w:rsidTr="00BB36B6">
        <w:tc>
          <w:tcPr>
            <w:tcW w:w="540" w:type="dxa"/>
            <w:vAlign w:val="center"/>
          </w:tcPr>
          <w:p w14:paraId="1B3E69FB" w14:textId="77777777" w:rsidR="00211E87" w:rsidRPr="006C1AE4" w:rsidRDefault="00211E87" w:rsidP="00211E87">
            <w:pPr>
              <w:numPr>
                <w:ilvl w:val="0"/>
                <w:numId w:val="4"/>
              </w:numPr>
              <w:spacing w:after="0"/>
              <w:ind w:left="0" w:firstLine="0"/>
              <w:jc w:val="center"/>
              <w:rPr>
                <w:lang w:eastAsia="ru-RU"/>
              </w:rPr>
            </w:pPr>
          </w:p>
        </w:tc>
        <w:tc>
          <w:tcPr>
            <w:tcW w:w="2403" w:type="dxa"/>
          </w:tcPr>
          <w:p w14:paraId="44748CE3" w14:textId="3CA48605" w:rsidR="00211E87" w:rsidRPr="006C1AE4" w:rsidRDefault="00211E87" w:rsidP="00211E87">
            <w:pPr>
              <w:spacing w:after="0"/>
              <w:rPr>
                <w:lang w:eastAsia="ru-RU"/>
              </w:rPr>
            </w:pPr>
            <w:commentRangeStart w:id="18"/>
            <w:r w:rsidRPr="00215AF5">
              <w:rPr>
                <w:lang w:eastAsia="ru-RU"/>
              </w:rPr>
              <w:t>Согласование результатов, полученных при применении разных методов стоимостной оценки</w:t>
            </w:r>
            <w:commentRangeEnd w:id="18"/>
            <w:r w:rsidR="00BB36B6">
              <w:rPr>
                <w:rStyle w:val="ac"/>
                <w:rFonts w:ascii="Cambria" w:hAnsi="Cambria"/>
              </w:rPr>
              <w:commentReference w:id="18"/>
            </w:r>
          </w:p>
        </w:tc>
        <w:tc>
          <w:tcPr>
            <w:tcW w:w="851" w:type="dxa"/>
            <w:vAlign w:val="center"/>
          </w:tcPr>
          <w:p w14:paraId="464DBDFA" w14:textId="7F1455E9" w:rsidR="00211E87" w:rsidRPr="006C1AE4" w:rsidRDefault="00211E87" w:rsidP="00211E87">
            <w:pPr>
              <w:spacing w:after="0"/>
              <w:jc w:val="center"/>
            </w:pPr>
            <w:r w:rsidRPr="006C1AE4">
              <w:t>12</w:t>
            </w:r>
          </w:p>
        </w:tc>
        <w:tc>
          <w:tcPr>
            <w:tcW w:w="879" w:type="dxa"/>
            <w:vAlign w:val="center"/>
          </w:tcPr>
          <w:p w14:paraId="2F7DEDAC" w14:textId="7A437973" w:rsidR="00211E87" w:rsidRPr="006C1AE4" w:rsidRDefault="00211E87" w:rsidP="00211E87">
            <w:pPr>
              <w:spacing w:after="0"/>
              <w:jc w:val="center"/>
            </w:pPr>
            <w:r w:rsidRPr="00211E87">
              <w:t>16</w:t>
            </w:r>
          </w:p>
        </w:tc>
        <w:tc>
          <w:tcPr>
            <w:tcW w:w="992" w:type="dxa"/>
            <w:vAlign w:val="center"/>
          </w:tcPr>
          <w:p w14:paraId="0D13AEC3" w14:textId="08D45836" w:rsidR="00211E87" w:rsidRPr="006C1AE4" w:rsidRDefault="00211E87" w:rsidP="00211E87">
            <w:pPr>
              <w:spacing w:after="0"/>
              <w:jc w:val="center"/>
            </w:pPr>
            <w:r w:rsidRPr="00211E87">
              <w:t>2</w:t>
            </w:r>
          </w:p>
        </w:tc>
        <w:tc>
          <w:tcPr>
            <w:tcW w:w="1276" w:type="dxa"/>
            <w:vAlign w:val="center"/>
          </w:tcPr>
          <w:p w14:paraId="4724290F" w14:textId="610CFCEF" w:rsidR="00211E87" w:rsidRPr="006C1AE4" w:rsidRDefault="00211E87" w:rsidP="00211E87">
            <w:pPr>
              <w:spacing w:after="0"/>
              <w:jc w:val="center"/>
            </w:pPr>
            <w:r w:rsidRPr="00211E87">
              <w:t>2</w:t>
            </w:r>
          </w:p>
        </w:tc>
        <w:tc>
          <w:tcPr>
            <w:tcW w:w="1134" w:type="dxa"/>
            <w:vAlign w:val="center"/>
          </w:tcPr>
          <w:p w14:paraId="51480375" w14:textId="074D0FE2" w:rsidR="00211E87" w:rsidRPr="006C1AE4" w:rsidRDefault="00211E87" w:rsidP="00211E87">
            <w:pPr>
              <w:spacing w:after="0"/>
              <w:jc w:val="center"/>
            </w:pPr>
            <w:r w:rsidRPr="00211E87">
              <w:t>12</w:t>
            </w:r>
          </w:p>
        </w:tc>
        <w:tc>
          <w:tcPr>
            <w:tcW w:w="1843" w:type="dxa"/>
            <w:vAlign w:val="center"/>
          </w:tcPr>
          <w:p w14:paraId="52B985A1" w14:textId="40E9DE50" w:rsidR="00211E87" w:rsidRPr="006C1AE4" w:rsidRDefault="00211E87" w:rsidP="00211E87">
            <w:pPr>
              <w:spacing w:after="0"/>
              <w:jc w:val="center"/>
              <w:rPr>
                <w:lang w:eastAsia="ru-RU"/>
              </w:rPr>
            </w:pPr>
            <w:r w:rsidRPr="006C1AE4">
              <w:rPr>
                <w:lang w:eastAsia="ru-RU"/>
              </w:rPr>
              <w:t xml:space="preserve">опрос, </w:t>
            </w:r>
            <w:r>
              <w:rPr>
                <w:lang w:eastAsia="ru-RU"/>
              </w:rPr>
              <w:t xml:space="preserve">дискуссия, </w:t>
            </w:r>
            <w:r w:rsidRPr="006C1AE4">
              <w:rPr>
                <w:lang w:eastAsia="ru-RU"/>
              </w:rPr>
              <w:t>решение задач</w:t>
            </w:r>
          </w:p>
        </w:tc>
      </w:tr>
      <w:tr w:rsidR="00211E87" w:rsidRPr="006C1AE4" w14:paraId="5BD68197" w14:textId="77777777" w:rsidTr="006D289B">
        <w:tc>
          <w:tcPr>
            <w:tcW w:w="540" w:type="dxa"/>
            <w:vAlign w:val="center"/>
          </w:tcPr>
          <w:p w14:paraId="77F0B5B8" w14:textId="77777777" w:rsidR="00211E87" w:rsidRPr="006C1AE4" w:rsidRDefault="00211E87" w:rsidP="00211E87">
            <w:pPr>
              <w:spacing w:after="0"/>
              <w:jc w:val="center"/>
              <w:rPr>
                <w:lang w:eastAsia="ru-RU"/>
              </w:rPr>
            </w:pPr>
          </w:p>
        </w:tc>
        <w:tc>
          <w:tcPr>
            <w:tcW w:w="2403" w:type="dxa"/>
            <w:vAlign w:val="center"/>
          </w:tcPr>
          <w:p w14:paraId="687853BF" w14:textId="77777777" w:rsidR="00211E87" w:rsidRPr="006C1AE4" w:rsidRDefault="00211E87" w:rsidP="00211E87">
            <w:pPr>
              <w:spacing w:after="0"/>
              <w:rPr>
                <w:lang w:eastAsia="ru-RU"/>
              </w:rPr>
            </w:pPr>
            <w:r w:rsidRPr="006C1AE4">
              <w:rPr>
                <w:lang w:eastAsia="ru-RU"/>
              </w:rPr>
              <w:t>В целом по дисциплине</w:t>
            </w:r>
          </w:p>
        </w:tc>
        <w:tc>
          <w:tcPr>
            <w:tcW w:w="851" w:type="dxa"/>
            <w:vAlign w:val="center"/>
          </w:tcPr>
          <w:p w14:paraId="6B31A29F" w14:textId="77777777" w:rsidR="00211E87" w:rsidRPr="006C1AE4" w:rsidRDefault="00211E87" w:rsidP="00211E87">
            <w:pPr>
              <w:spacing w:after="0"/>
              <w:jc w:val="center"/>
            </w:pPr>
            <w:r w:rsidRPr="006C1AE4">
              <w:t>108</w:t>
            </w:r>
          </w:p>
        </w:tc>
        <w:tc>
          <w:tcPr>
            <w:tcW w:w="879" w:type="dxa"/>
            <w:vAlign w:val="center"/>
          </w:tcPr>
          <w:p w14:paraId="6A389E9A" w14:textId="36388727" w:rsidR="00211E87" w:rsidRPr="006C1AE4" w:rsidRDefault="00211E87" w:rsidP="00211E87">
            <w:pPr>
              <w:spacing w:after="0"/>
              <w:jc w:val="center"/>
            </w:pPr>
            <w:r w:rsidRPr="00211E87">
              <w:t>108</w:t>
            </w:r>
          </w:p>
        </w:tc>
        <w:tc>
          <w:tcPr>
            <w:tcW w:w="992" w:type="dxa"/>
            <w:vAlign w:val="center"/>
          </w:tcPr>
          <w:p w14:paraId="19296911" w14:textId="3D11B5C1" w:rsidR="00211E87" w:rsidRPr="006C1AE4" w:rsidRDefault="00211E87" w:rsidP="00211E87">
            <w:pPr>
              <w:spacing w:after="0"/>
              <w:jc w:val="center"/>
            </w:pPr>
            <w:r w:rsidRPr="00211E87">
              <w:t>16</w:t>
            </w:r>
          </w:p>
        </w:tc>
        <w:tc>
          <w:tcPr>
            <w:tcW w:w="1276" w:type="dxa"/>
            <w:vAlign w:val="center"/>
          </w:tcPr>
          <w:p w14:paraId="64B072F6" w14:textId="3CA2B622" w:rsidR="00211E87" w:rsidRPr="006C1AE4" w:rsidRDefault="00211E87" w:rsidP="00211E87">
            <w:pPr>
              <w:spacing w:after="0"/>
              <w:jc w:val="center"/>
            </w:pPr>
            <w:r w:rsidRPr="00211E87">
              <w:t>18</w:t>
            </w:r>
          </w:p>
        </w:tc>
        <w:tc>
          <w:tcPr>
            <w:tcW w:w="1134" w:type="dxa"/>
            <w:vAlign w:val="center"/>
          </w:tcPr>
          <w:p w14:paraId="603733A3" w14:textId="1FA1451D" w:rsidR="00211E87" w:rsidRPr="006C1AE4" w:rsidRDefault="00211E87" w:rsidP="00211E87">
            <w:pPr>
              <w:spacing w:after="0"/>
              <w:jc w:val="center"/>
            </w:pPr>
            <w:r w:rsidRPr="00211E87">
              <w:t>74</w:t>
            </w:r>
          </w:p>
        </w:tc>
        <w:tc>
          <w:tcPr>
            <w:tcW w:w="1843" w:type="dxa"/>
            <w:vAlign w:val="center"/>
          </w:tcPr>
          <w:p w14:paraId="40C4E01D" w14:textId="07F1E177" w:rsidR="00211E87" w:rsidRPr="006C1AE4" w:rsidRDefault="00211E87" w:rsidP="00211E87">
            <w:pPr>
              <w:spacing w:after="0"/>
              <w:jc w:val="center"/>
              <w:rPr>
                <w:lang w:eastAsia="ru-RU"/>
              </w:rPr>
            </w:pPr>
            <w:r w:rsidRPr="006C1AE4">
              <w:rPr>
                <w:lang w:eastAsia="ru-RU"/>
              </w:rPr>
              <w:t xml:space="preserve">Согласно учебному плану: </w:t>
            </w:r>
            <w:r>
              <w:rPr>
                <w:lang w:eastAsia="ru-RU"/>
              </w:rPr>
              <w:t>д</w:t>
            </w:r>
            <w:r w:rsidRPr="00717F57">
              <w:rPr>
                <w:lang w:eastAsia="ru-RU"/>
              </w:rPr>
              <w:t>омашнее творческое задание</w:t>
            </w:r>
          </w:p>
        </w:tc>
      </w:tr>
      <w:tr w:rsidR="006A06B2" w:rsidRPr="006C1AE4" w14:paraId="6CE04CF2" w14:textId="77777777" w:rsidTr="006D289B">
        <w:tc>
          <w:tcPr>
            <w:tcW w:w="540" w:type="dxa"/>
            <w:vAlign w:val="center"/>
          </w:tcPr>
          <w:p w14:paraId="4F365B84" w14:textId="77777777" w:rsidR="006A06B2" w:rsidRPr="006C1AE4" w:rsidRDefault="006A06B2" w:rsidP="00717F57">
            <w:pPr>
              <w:spacing w:after="0"/>
              <w:jc w:val="center"/>
              <w:rPr>
                <w:lang w:eastAsia="ru-RU"/>
              </w:rPr>
            </w:pPr>
          </w:p>
        </w:tc>
        <w:tc>
          <w:tcPr>
            <w:tcW w:w="2403" w:type="dxa"/>
            <w:vAlign w:val="center"/>
          </w:tcPr>
          <w:p w14:paraId="7361B2BD" w14:textId="77777777" w:rsidR="006A06B2" w:rsidRPr="006C1AE4" w:rsidRDefault="006A06B2" w:rsidP="00717F57">
            <w:pPr>
              <w:spacing w:after="0"/>
              <w:rPr>
                <w:lang w:eastAsia="ru-RU"/>
              </w:rPr>
            </w:pPr>
            <w:r w:rsidRPr="006C1AE4">
              <w:rPr>
                <w:lang w:eastAsia="ru-RU"/>
              </w:rPr>
              <w:t>Итого в %</w:t>
            </w:r>
          </w:p>
        </w:tc>
        <w:tc>
          <w:tcPr>
            <w:tcW w:w="851" w:type="dxa"/>
            <w:vAlign w:val="center"/>
          </w:tcPr>
          <w:p w14:paraId="0612EA0F" w14:textId="77777777" w:rsidR="006A06B2" w:rsidRPr="006C1AE4" w:rsidRDefault="006A06B2" w:rsidP="00717F57">
            <w:pPr>
              <w:spacing w:after="0"/>
              <w:jc w:val="center"/>
            </w:pPr>
          </w:p>
        </w:tc>
        <w:tc>
          <w:tcPr>
            <w:tcW w:w="879" w:type="dxa"/>
            <w:vAlign w:val="center"/>
          </w:tcPr>
          <w:p w14:paraId="1EA9FC6C" w14:textId="1ED40FC8" w:rsidR="006A06B2" w:rsidRPr="006C1AE4" w:rsidRDefault="00717F57" w:rsidP="00717F57">
            <w:pPr>
              <w:spacing w:after="0"/>
              <w:jc w:val="center"/>
            </w:pPr>
            <w:r>
              <w:t>31</w:t>
            </w:r>
          </w:p>
        </w:tc>
        <w:tc>
          <w:tcPr>
            <w:tcW w:w="992" w:type="dxa"/>
            <w:vAlign w:val="center"/>
          </w:tcPr>
          <w:p w14:paraId="7A456CD5" w14:textId="29302D94" w:rsidR="006A06B2" w:rsidRPr="006C1AE4" w:rsidRDefault="00717F57" w:rsidP="00717F57">
            <w:pPr>
              <w:spacing w:after="0"/>
              <w:jc w:val="center"/>
            </w:pPr>
            <w:r>
              <w:t>47</w:t>
            </w:r>
          </w:p>
        </w:tc>
        <w:tc>
          <w:tcPr>
            <w:tcW w:w="1276" w:type="dxa"/>
            <w:vAlign w:val="center"/>
          </w:tcPr>
          <w:p w14:paraId="546D3105" w14:textId="0413A271" w:rsidR="006A06B2" w:rsidRPr="006C1AE4" w:rsidRDefault="00717F57" w:rsidP="00717F57">
            <w:pPr>
              <w:spacing w:after="0"/>
              <w:jc w:val="center"/>
            </w:pPr>
            <w:r>
              <w:t>53</w:t>
            </w:r>
          </w:p>
        </w:tc>
        <w:tc>
          <w:tcPr>
            <w:tcW w:w="1134" w:type="dxa"/>
            <w:vAlign w:val="center"/>
          </w:tcPr>
          <w:p w14:paraId="7BFE8094" w14:textId="206769FC" w:rsidR="006A06B2" w:rsidRPr="006C1AE4" w:rsidRDefault="00717F57" w:rsidP="00717F57">
            <w:pPr>
              <w:spacing w:after="0"/>
              <w:jc w:val="center"/>
            </w:pPr>
            <w:r>
              <w:t>69</w:t>
            </w:r>
          </w:p>
        </w:tc>
        <w:tc>
          <w:tcPr>
            <w:tcW w:w="1843" w:type="dxa"/>
          </w:tcPr>
          <w:p w14:paraId="6D979FF4" w14:textId="77777777" w:rsidR="006A06B2" w:rsidRPr="006C1AE4" w:rsidRDefault="006A06B2" w:rsidP="00717F57">
            <w:pPr>
              <w:spacing w:after="0"/>
              <w:rPr>
                <w:lang w:eastAsia="ru-RU"/>
              </w:rPr>
            </w:pPr>
          </w:p>
        </w:tc>
      </w:tr>
    </w:tbl>
    <w:p w14:paraId="14B9AB7A" w14:textId="0DAC6634" w:rsidR="002334FE" w:rsidRPr="008B5541"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133836922"/>
      <w:bookmarkEnd w:id="15"/>
      <w:bookmarkEnd w:id="16"/>
      <w:bookmarkEnd w:id="17"/>
      <w:r w:rsidRPr="008B5541">
        <w:rPr>
          <w:bCs/>
          <w:color w:val="auto"/>
          <w:kern w:val="32"/>
          <w:sz w:val="28"/>
          <w:szCs w:val="28"/>
          <w:lang w:eastAsia="ru-RU"/>
        </w:rPr>
        <w:lastRenderedPageBreak/>
        <w:t>5.</w:t>
      </w:r>
      <w:r w:rsidR="00DE0866" w:rsidRPr="008B5541">
        <w:rPr>
          <w:bCs/>
          <w:color w:val="auto"/>
          <w:kern w:val="32"/>
          <w:sz w:val="28"/>
          <w:szCs w:val="28"/>
          <w:lang w:eastAsia="ru-RU"/>
        </w:rPr>
        <w:t>3</w:t>
      </w:r>
      <w:r w:rsidR="00927DB4" w:rsidRPr="008B5541">
        <w:rPr>
          <w:bCs/>
          <w:color w:val="auto"/>
          <w:kern w:val="32"/>
          <w:sz w:val="28"/>
          <w:szCs w:val="28"/>
          <w:lang w:eastAsia="ru-RU"/>
        </w:rPr>
        <w:t>.</w:t>
      </w:r>
      <w:r w:rsidR="00717F57">
        <w:rPr>
          <w:bCs/>
          <w:color w:val="auto"/>
          <w:kern w:val="32"/>
          <w:sz w:val="28"/>
          <w:szCs w:val="28"/>
          <w:lang w:eastAsia="ru-RU"/>
        </w:rPr>
        <w:t> </w:t>
      </w:r>
      <w:r w:rsidR="00893DDC" w:rsidRPr="008B5541">
        <w:rPr>
          <w:bCs/>
          <w:color w:val="auto"/>
          <w:kern w:val="32"/>
          <w:sz w:val="28"/>
          <w:szCs w:val="28"/>
          <w:lang w:eastAsia="ru-RU"/>
        </w:rPr>
        <w:t xml:space="preserve">Содержание </w:t>
      </w:r>
      <w:r w:rsidR="00BF4F37" w:rsidRPr="008B5541">
        <w:rPr>
          <w:bCs/>
          <w:color w:val="auto"/>
          <w:kern w:val="32"/>
          <w:sz w:val="28"/>
          <w:szCs w:val="28"/>
          <w:lang w:eastAsia="ru-RU"/>
        </w:rPr>
        <w:t>семинаров, практических занятий</w:t>
      </w:r>
      <w:bookmarkEnd w:id="19"/>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095"/>
        <w:gridCol w:w="1729"/>
      </w:tblGrid>
      <w:tr w:rsidR="00BF4F37" w:rsidRPr="00C4693B" w14:paraId="57F114AE" w14:textId="77777777" w:rsidTr="006D289B">
        <w:trPr>
          <w:cantSplit/>
        </w:trPr>
        <w:tc>
          <w:tcPr>
            <w:tcW w:w="1980" w:type="dxa"/>
            <w:vAlign w:val="center"/>
          </w:tcPr>
          <w:p w14:paraId="31F41600" w14:textId="77777777" w:rsidR="00BF4F37" w:rsidRPr="00C4693B" w:rsidRDefault="00BF4F37" w:rsidP="00C4693B">
            <w:pPr>
              <w:keepNext/>
              <w:spacing w:after="0"/>
              <w:jc w:val="center"/>
              <w:rPr>
                <w:rFonts w:ascii="Times New Roman" w:hAnsi="Times New Roman"/>
                <w:b/>
              </w:rPr>
            </w:pPr>
            <w:r w:rsidRPr="00C4693B">
              <w:rPr>
                <w:rFonts w:ascii="Times New Roman" w:hAnsi="Times New Roman"/>
                <w:b/>
              </w:rPr>
              <w:t>Наименование тем (разделов) дисциплины</w:t>
            </w:r>
          </w:p>
        </w:tc>
        <w:tc>
          <w:tcPr>
            <w:tcW w:w="6095" w:type="dxa"/>
            <w:vAlign w:val="center"/>
          </w:tcPr>
          <w:p w14:paraId="7BFCDE0E" w14:textId="39744127" w:rsidR="00BF4F37" w:rsidRPr="00C4693B" w:rsidRDefault="00BF4F37" w:rsidP="006D289B">
            <w:pPr>
              <w:keepNext/>
              <w:spacing w:after="0"/>
              <w:jc w:val="center"/>
              <w:rPr>
                <w:rFonts w:ascii="Times New Roman" w:hAnsi="Times New Roman"/>
                <w:b/>
              </w:rPr>
            </w:pPr>
            <w:r w:rsidRPr="00C4693B">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1729" w:type="dxa"/>
            <w:vAlign w:val="center"/>
          </w:tcPr>
          <w:p w14:paraId="2EDFBA0B" w14:textId="77777777" w:rsidR="00BF4F37" w:rsidRPr="00C4693B" w:rsidRDefault="00BF4F37" w:rsidP="00C4693B">
            <w:pPr>
              <w:keepNext/>
              <w:spacing w:after="0"/>
              <w:jc w:val="center"/>
              <w:rPr>
                <w:rFonts w:ascii="Times New Roman" w:hAnsi="Times New Roman"/>
                <w:b/>
              </w:rPr>
            </w:pPr>
            <w:r w:rsidRPr="00C4693B">
              <w:rPr>
                <w:rFonts w:ascii="Times New Roman" w:hAnsi="Times New Roman"/>
                <w:b/>
              </w:rPr>
              <w:t>Формы проведения занятий</w:t>
            </w:r>
          </w:p>
        </w:tc>
      </w:tr>
      <w:tr w:rsidR="00C4693B" w:rsidRPr="00C4693B" w14:paraId="2520F3D8" w14:textId="77777777" w:rsidTr="006D289B">
        <w:trPr>
          <w:cantSplit/>
        </w:trPr>
        <w:tc>
          <w:tcPr>
            <w:tcW w:w="1980" w:type="dxa"/>
          </w:tcPr>
          <w:p w14:paraId="56B34B80" w14:textId="5F6D73CA" w:rsidR="00C4693B" w:rsidRPr="00C4693B" w:rsidRDefault="00C4693B" w:rsidP="006D289B">
            <w:pPr>
              <w:spacing w:after="0"/>
              <w:rPr>
                <w:rFonts w:ascii="Times New Roman" w:hAnsi="Times New Roman"/>
                <w:lang w:eastAsia="ru-RU"/>
              </w:rPr>
            </w:pPr>
            <w:r w:rsidRPr="00C4693B">
              <w:rPr>
                <w:rFonts w:ascii="Times New Roman" w:hAnsi="Times New Roman"/>
              </w:rPr>
              <w:t>Объекты оценки в цифровой экономике</w:t>
            </w:r>
          </w:p>
        </w:tc>
        <w:tc>
          <w:tcPr>
            <w:tcW w:w="6095" w:type="dxa"/>
          </w:tcPr>
          <w:p w14:paraId="376443BE" w14:textId="2D18621A" w:rsidR="00C4693B" w:rsidRPr="00C4693B" w:rsidRDefault="00A8773C" w:rsidP="00A8773C">
            <w:pPr>
              <w:pStyle w:val="a5"/>
              <w:ind w:left="204" w:hanging="204"/>
              <w:jc w:val="both"/>
            </w:pPr>
            <w:r>
              <w:t>1. </w:t>
            </w:r>
            <w:r w:rsidR="00733E13">
              <w:t>Особенности</w:t>
            </w:r>
            <w:r w:rsidR="00C4693B" w:rsidRPr="00C4693B">
              <w:t xml:space="preserve"> «</w:t>
            </w:r>
            <w:r w:rsidR="00733E13">
              <w:t>ц</w:t>
            </w:r>
            <w:r w:rsidR="00C4693B">
              <w:t>ифров</w:t>
            </w:r>
            <w:r w:rsidR="00733E13">
              <w:t>ой»</w:t>
            </w:r>
            <w:r w:rsidR="00C4693B">
              <w:t xml:space="preserve"> экономик</w:t>
            </w:r>
            <w:r w:rsidR="00733E13">
              <w:t>и.</w:t>
            </w:r>
          </w:p>
          <w:p w14:paraId="1C87AC7D" w14:textId="15E11B5A" w:rsidR="00C4693B" w:rsidRPr="00C4693B" w:rsidRDefault="00A8773C" w:rsidP="00A8773C">
            <w:pPr>
              <w:pStyle w:val="a5"/>
              <w:ind w:left="204" w:hanging="204"/>
              <w:jc w:val="both"/>
            </w:pPr>
            <w:r>
              <w:t>2. </w:t>
            </w:r>
            <w:r w:rsidR="00C4693B" w:rsidRPr="00C4693B">
              <w:t xml:space="preserve">Эволюция подходов к </w:t>
            </w:r>
            <w:r w:rsidR="00C4693B">
              <w:t>признанию цифровых активов для целей их оборота и отчетности</w:t>
            </w:r>
            <w:r w:rsidR="00C4693B" w:rsidRPr="00C4693B">
              <w:t>.</w:t>
            </w:r>
          </w:p>
          <w:p w14:paraId="21A56812" w14:textId="6675CB4D" w:rsidR="009D3485" w:rsidRDefault="009D3485" w:rsidP="009D3485">
            <w:pPr>
              <w:pStyle w:val="a5"/>
              <w:ind w:left="204" w:hanging="204"/>
              <w:jc w:val="both"/>
            </w:pPr>
            <w:r>
              <w:t>3. Как классифицируются объекты оценки по направлениям оценочной деятельности</w:t>
            </w:r>
            <w:r w:rsidRPr="00C4693B">
              <w:t>?</w:t>
            </w:r>
          </w:p>
          <w:p w14:paraId="05448E92" w14:textId="6DE641A0" w:rsidR="00C4693B" w:rsidRPr="00C4693B" w:rsidRDefault="00A8773C" w:rsidP="009D3485">
            <w:pPr>
              <w:pStyle w:val="a5"/>
              <w:ind w:left="204" w:hanging="204"/>
              <w:jc w:val="both"/>
            </w:pPr>
            <w:r>
              <w:t>3. </w:t>
            </w:r>
            <w:r w:rsidR="009D3485">
              <w:t xml:space="preserve">Каковы основные </w:t>
            </w:r>
            <w:r w:rsidR="009D3485" w:rsidRPr="009D3485">
              <w:t>ценообразующие характерис</w:t>
            </w:r>
            <w:r w:rsidR="009D3485">
              <w:softHyphen/>
            </w:r>
            <w:r w:rsidR="009D3485" w:rsidRPr="009D3485">
              <w:t xml:space="preserve">тики </w:t>
            </w:r>
            <w:r w:rsidR="009D3485">
              <w:t xml:space="preserve">различных </w:t>
            </w:r>
            <w:r w:rsidR="009D3485" w:rsidRPr="009D3485">
              <w:t>объектов оценки</w:t>
            </w:r>
            <w:r w:rsidR="009D3485">
              <w:t>?</w:t>
            </w:r>
          </w:p>
          <w:p w14:paraId="2A6DE280" w14:textId="1B0F2C1A" w:rsidR="009D3485" w:rsidRDefault="009D3485" w:rsidP="009D3485">
            <w:pPr>
              <w:pStyle w:val="a5"/>
              <w:ind w:left="204" w:hanging="204"/>
              <w:jc w:val="both"/>
            </w:pPr>
            <w:r>
              <w:t>4. Агрегаторы рыночной информации в сети интернет.</w:t>
            </w:r>
          </w:p>
          <w:p w14:paraId="4A8B590A" w14:textId="2748FF36" w:rsidR="00C4693B" w:rsidRPr="00C4693B" w:rsidRDefault="00C4693B" w:rsidP="00F746EE">
            <w:pPr>
              <w:pStyle w:val="a5"/>
              <w:tabs>
                <w:tab w:val="left" w:pos="318"/>
                <w:tab w:val="left" w:pos="1134"/>
              </w:tabs>
              <w:ind w:left="0"/>
              <w:jc w:val="both"/>
            </w:pPr>
            <w:r w:rsidRPr="00C4693B">
              <w:t xml:space="preserve">Рекомендуемые источники из раздела 8: </w:t>
            </w:r>
            <w:r w:rsidR="00A04170">
              <w:t>1, 2, 3, 4, 5, 6, 7</w:t>
            </w:r>
            <w:r w:rsidRPr="00C4693B">
              <w:t xml:space="preserve">; из раздела 9: </w:t>
            </w:r>
            <w:r w:rsidR="00F746EE">
              <w:t>1-</w:t>
            </w:r>
            <w:r w:rsidR="00A04170">
              <w:t>4</w:t>
            </w:r>
          </w:p>
        </w:tc>
        <w:tc>
          <w:tcPr>
            <w:tcW w:w="1729" w:type="dxa"/>
          </w:tcPr>
          <w:p w14:paraId="5EBD743B" w14:textId="620566CE" w:rsidR="00C4693B" w:rsidRPr="00C4693B" w:rsidRDefault="00C4693B" w:rsidP="00C4693B">
            <w:pPr>
              <w:pStyle w:val="a5"/>
              <w:ind w:left="0"/>
              <w:jc w:val="center"/>
            </w:pPr>
            <w:r w:rsidRPr="00C4693B">
              <w:t>обсуждение вопросов, дискуссия, анализ зарубежных и российских публикаций.</w:t>
            </w:r>
          </w:p>
        </w:tc>
      </w:tr>
      <w:tr w:rsidR="00D57E3F" w:rsidRPr="00C4693B" w14:paraId="1B48A31A" w14:textId="77777777" w:rsidTr="006D289B">
        <w:trPr>
          <w:cantSplit/>
        </w:trPr>
        <w:tc>
          <w:tcPr>
            <w:tcW w:w="1980" w:type="dxa"/>
          </w:tcPr>
          <w:p w14:paraId="7C377B55" w14:textId="67338F68" w:rsidR="00D57E3F" w:rsidRPr="00C4693B" w:rsidRDefault="00D57E3F" w:rsidP="006D289B">
            <w:pPr>
              <w:spacing w:after="0"/>
              <w:rPr>
                <w:rFonts w:ascii="Times New Roman" w:hAnsi="Times New Roman"/>
              </w:rPr>
            </w:pPr>
            <w:r w:rsidRPr="00D57E3F">
              <w:rPr>
                <w:rFonts w:ascii="Times New Roman" w:hAnsi="Times New Roman"/>
              </w:rPr>
              <w:t>Структура и источники информации, необходимой для определения стоимости объектов оценки</w:t>
            </w:r>
          </w:p>
        </w:tc>
        <w:tc>
          <w:tcPr>
            <w:tcW w:w="6095" w:type="dxa"/>
          </w:tcPr>
          <w:p w14:paraId="4BAF8214" w14:textId="135869C9" w:rsidR="004734F5" w:rsidRDefault="00D57E3F" w:rsidP="00D57E3F">
            <w:pPr>
              <w:pStyle w:val="a5"/>
              <w:ind w:left="204" w:hanging="204"/>
              <w:jc w:val="both"/>
            </w:pPr>
            <w:r w:rsidRPr="00A8773C">
              <w:t>1. </w:t>
            </w:r>
            <w:r w:rsidR="004734F5">
              <w:t xml:space="preserve">Классификация </w:t>
            </w:r>
            <w:r w:rsidR="009D3485">
              <w:t xml:space="preserve">различных </w:t>
            </w:r>
            <w:r w:rsidR="004734F5">
              <w:t xml:space="preserve">объектов </w:t>
            </w:r>
            <w:r w:rsidR="009D3485">
              <w:t>для целей стоимостной оценки</w:t>
            </w:r>
            <w:r w:rsidR="004734F5">
              <w:t>.</w:t>
            </w:r>
          </w:p>
          <w:p w14:paraId="69D4ECD0" w14:textId="0784E68B" w:rsidR="006B5FB8" w:rsidRDefault="004734F5" w:rsidP="00D57E3F">
            <w:pPr>
              <w:pStyle w:val="a5"/>
              <w:ind w:left="204" w:hanging="204"/>
              <w:jc w:val="both"/>
            </w:pPr>
            <w:r>
              <w:t>2. </w:t>
            </w:r>
            <w:r w:rsidR="009D3485">
              <w:t>Структура информации об основных ценообразующих характеристиках объектов оценки: характеристики объекта, его окружения, особенностей обращения, целей оценки.</w:t>
            </w:r>
          </w:p>
          <w:p w14:paraId="7DB8F031" w14:textId="410A2EE8" w:rsidR="006B5FB8" w:rsidRDefault="006B5FB8" w:rsidP="00D57E3F">
            <w:pPr>
              <w:pStyle w:val="a5"/>
              <w:ind w:left="204" w:hanging="204"/>
              <w:jc w:val="both"/>
            </w:pPr>
            <w:r>
              <w:t>3. </w:t>
            </w:r>
            <w:r w:rsidR="009D3485">
              <w:t>Использование программного обеспечения для п</w:t>
            </w:r>
            <w:r w:rsidR="009D3485" w:rsidRPr="009D3485">
              <w:t>оиска, сбора, верификации и подготовки информации к использованию в рамках процесса стоимостной оценки</w:t>
            </w:r>
            <w:r>
              <w:t>.</w:t>
            </w:r>
          </w:p>
          <w:p w14:paraId="77837239" w14:textId="65F787DE" w:rsidR="00D57E3F" w:rsidRPr="00C4693B" w:rsidRDefault="009D3485" w:rsidP="00D57E3F">
            <w:pPr>
              <w:pStyle w:val="a5"/>
              <w:ind w:left="204" w:hanging="204"/>
              <w:jc w:val="both"/>
            </w:pPr>
            <w:r>
              <w:t>4. </w:t>
            </w:r>
            <w:r w:rsidR="00733E13">
              <w:t>П</w:t>
            </w:r>
            <w:r w:rsidR="00D57E3F" w:rsidRPr="00A8773C">
              <w:t>оиск информации об объектах оценки, их аналогах и состоянии рынка в поисковых системах общего назначения и специализированных базах данных.</w:t>
            </w:r>
          </w:p>
          <w:p w14:paraId="08C1E8C6" w14:textId="5A6F710C" w:rsidR="00D57E3F" w:rsidRPr="00C4693B" w:rsidRDefault="009D3485" w:rsidP="00D57E3F">
            <w:pPr>
              <w:pStyle w:val="a5"/>
              <w:ind w:left="204" w:hanging="204"/>
              <w:jc w:val="both"/>
            </w:pPr>
            <w:r>
              <w:t>5</w:t>
            </w:r>
            <w:r w:rsidR="00D57E3F">
              <w:t>. Сравнительная эффективность «однократного» и «поточного» сбора информации в цифровой среде. Целесообразно ли оформлять подписки на информационные сервисы?</w:t>
            </w:r>
          </w:p>
          <w:p w14:paraId="6C12ECE2" w14:textId="74D4B1EC" w:rsidR="00D57E3F" w:rsidRPr="00C4693B" w:rsidRDefault="00D57E3F" w:rsidP="00F746EE">
            <w:pPr>
              <w:autoSpaceDE w:val="0"/>
              <w:autoSpaceDN w:val="0"/>
              <w:adjustRightInd w:val="0"/>
              <w:spacing w:after="0"/>
              <w:jc w:val="both"/>
              <w:rPr>
                <w:rFonts w:ascii="Times New Roman" w:hAnsi="Times New Roman"/>
                <w:lang w:eastAsia="ru-RU"/>
              </w:rPr>
            </w:pPr>
            <w:r w:rsidRPr="00C4693B">
              <w:rPr>
                <w:rFonts w:ascii="Times New Roman" w:hAnsi="Times New Roman"/>
                <w:lang w:eastAsia="ru-RU"/>
              </w:rPr>
              <w:t xml:space="preserve">Рекомендуемые источники из раздела 8: </w:t>
            </w:r>
            <w:r w:rsidR="00A04170">
              <w:rPr>
                <w:rFonts w:ascii="Times New Roman" w:hAnsi="Times New Roman"/>
                <w:lang w:eastAsia="ru-RU"/>
              </w:rPr>
              <w:t>4, 5, 6, 7</w:t>
            </w:r>
            <w:r w:rsidRPr="00C4693B">
              <w:rPr>
                <w:rFonts w:ascii="Times New Roman" w:hAnsi="Times New Roman"/>
                <w:lang w:eastAsia="ru-RU"/>
              </w:rPr>
              <w:t xml:space="preserve">; из раздела 9: </w:t>
            </w:r>
            <w:r w:rsidR="00F746EE">
              <w:rPr>
                <w:rFonts w:ascii="Times New Roman" w:hAnsi="Times New Roman"/>
                <w:lang w:eastAsia="ru-RU"/>
              </w:rPr>
              <w:t>1-</w:t>
            </w:r>
            <w:r w:rsidRPr="00C4693B">
              <w:rPr>
                <w:rFonts w:ascii="Times New Roman" w:hAnsi="Times New Roman"/>
                <w:lang w:eastAsia="ru-RU"/>
              </w:rPr>
              <w:t>4</w:t>
            </w:r>
          </w:p>
        </w:tc>
        <w:tc>
          <w:tcPr>
            <w:tcW w:w="1729" w:type="dxa"/>
          </w:tcPr>
          <w:p w14:paraId="52F1A4B5" w14:textId="058289C0" w:rsidR="00D57E3F" w:rsidRPr="00C4693B" w:rsidRDefault="00D57E3F" w:rsidP="00D57E3F">
            <w:pPr>
              <w:pStyle w:val="a5"/>
              <w:ind w:left="0"/>
              <w:jc w:val="center"/>
            </w:pPr>
            <w:r w:rsidRPr="00C4693B">
              <w:t>обсуждение вопросов, рассмотрение практических примеров по теме занятий</w:t>
            </w:r>
          </w:p>
        </w:tc>
      </w:tr>
      <w:tr w:rsidR="00D57E3F" w:rsidRPr="00C4693B" w14:paraId="16DCB21B" w14:textId="77777777" w:rsidTr="006D289B">
        <w:trPr>
          <w:cantSplit/>
        </w:trPr>
        <w:tc>
          <w:tcPr>
            <w:tcW w:w="1980" w:type="dxa"/>
          </w:tcPr>
          <w:p w14:paraId="4CA5CCC6" w14:textId="2D9E72B6" w:rsidR="00D57E3F" w:rsidRPr="00C4693B" w:rsidRDefault="00D57E3F" w:rsidP="006D289B">
            <w:pPr>
              <w:spacing w:after="0"/>
              <w:rPr>
                <w:rFonts w:ascii="Times New Roman" w:hAnsi="Times New Roman"/>
                <w:lang w:eastAsia="ru-RU"/>
              </w:rPr>
            </w:pPr>
            <w:r w:rsidRPr="00D57E3F">
              <w:rPr>
                <w:rFonts w:ascii="Times New Roman" w:hAnsi="Times New Roman"/>
              </w:rPr>
              <w:t>Источники сведений о ценообразующих характеристиках объектов оценки</w:t>
            </w:r>
          </w:p>
        </w:tc>
        <w:tc>
          <w:tcPr>
            <w:tcW w:w="6095" w:type="dxa"/>
          </w:tcPr>
          <w:p w14:paraId="6842C261" w14:textId="2272F8C3" w:rsidR="00D57E3F" w:rsidRDefault="00D57E3F" w:rsidP="00D57E3F">
            <w:pPr>
              <w:pStyle w:val="a5"/>
              <w:ind w:left="204" w:hanging="204"/>
              <w:jc w:val="both"/>
            </w:pPr>
            <w:r>
              <w:t>1. </w:t>
            </w:r>
            <w:r w:rsidR="009D3485">
              <w:t>Агрегаторы рыночной информации, находящиеся в цифровой среде. Общедоступные и платные сервисы.</w:t>
            </w:r>
          </w:p>
          <w:p w14:paraId="0FADA7D7" w14:textId="21656097" w:rsidR="00D57E3F" w:rsidRDefault="00D57E3F" w:rsidP="00D57E3F">
            <w:pPr>
              <w:pStyle w:val="a5"/>
              <w:ind w:left="204" w:hanging="204"/>
              <w:jc w:val="both"/>
            </w:pPr>
            <w:r>
              <w:t>2. </w:t>
            </w:r>
            <w:r w:rsidR="009D3485">
              <w:t>Агрегаторы сведений о состоянии конкретных отраслей, регионов, экономике страны в целом</w:t>
            </w:r>
          </w:p>
          <w:p w14:paraId="428414F4" w14:textId="0AAC4356" w:rsidR="00D57E3F" w:rsidRDefault="00D57E3F" w:rsidP="00D57E3F">
            <w:pPr>
              <w:pStyle w:val="a5"/>
              <w:ind w:left="204" w:hanging="204"/>
              <w:jc w:val="both"/>
            </w:pPr>
            <w:r>
              <w:t>3. </w:t>
            </w:r>
            <w:r w:rsidR="009D3485">
              <w:t>Методы сбора информации, необходимой для определения стоимости объектов оценки и их сравнительная эффективность.</w:t>
            </w:r>
          </w:p>
          <w:p w14:paraId="201BCB44" w14:textId="0CC7B584" w:rsidR="009D3485" w:rsidRDefault="00D57E3F" w:rsidP="00D57E3F">
            <w:pPr>
              <w:pStyle w:val="a5"/>
              <w:ind w:left="204" w:hanging="204"/>
              <w:jc w:val="both"/>
            </w:pPr>
            <w:r>
              <w:t>4. </w:t>
            </w:r>
            <w:r w:rsidR="009D3485">
              <w:t>Методы верификации и предварительной обработки информации, используемой в ходе оценки.</w:t>
            </w:r>
          </w:p>
          <w:p w14:paraId="02F2D34B" w14:textId="4AC852A4" w:rsidR="00D57E3F" w:rsidRPr="00C4693B" w:rsidRDefault="009D3485" w:rsidP="00D57E3F">
            <w:pPr>
              <w:pStyle w:val="a5"/>
              <w:ind w:left="204" w:hanging="204"/>
              <w:jc w:val="both"/>
            </w:pPr>
            <w:r>
              <w:t>5. Возможности российского программного обеспечения по сбору и подготовке информации в сети интернет.</w:t>
            </w:r>
          </w:p>
          <w:p w14:paraId="6940A480" w14:textId="07DA36B2" w:rsidR="00D57E3F" w:rsidRPr="00C4693B" w:rsidRDefault="00D57E3F" w:rsidP="00F746EE">
            <w:pPr>
              <w:pStyle w:val="a5"/>
              <w:ind w:left="0"/>
              <w:jc w:val="both"/>
            </w:pPr>
            <w:r w:rsidRPr="00C4693B">
              <w:t xml:space="preserve">Рекомендуемые источники из раздела 8: </w:t>
            </w:r>
            <w:r w:rsidR="00F746EE">
              <w:t>9</w:t>
            </w:r>
            <w:r w:rsidRPr="00C4693B">
              <w:t xml:space="preserve">; из раздела 9: </w:t>
            </w:r>
            <w:r w:rsidR="00F746EE">
              <w:t>1-</w:t>
            </w:r>
            <w:r w:rsidR="00A04170">
              <w:t>4</w:t>
            </w:r>
          </w:p>
        </w:tc>
        <w:tc>
          <w:tcPr>
            <w:tcW w:w="1729" w:type="dxa"/>
          </w:tcPr>
          <w:p w14:paraId="75534721" w14:textId="12436560" w:rsidR="00D57E3F" w:rsidRPr="00C4693B" w:rsidRDefault="00D57E3F" w:rsidP="00D57E3F">
            <w:pPr>
              <w:pStyle w:val="a5"/>
              <w:ind w:left="0"/>
              <w:jc w:val="center"/>
            </w:pPr>
            <w:r w:rsidRPr="00C4693B">
              <w:t>обсуждение вопросов, рассмотрение практических примеров по теме заняти</w:t>
            </w:r>
            <w:r>
              <w:t>я,</w:t>
            </w:r>
            <w:r w:rsidRPr="00C4693B">
              <w:t xml:space="preserve"> обсуждение полученных результатов</w:t>
            </w:r>
          </w:p>
        </w:tc>
      </w:tr>
      <w:tr w:rsidR="00D57E3F" w:rsidRPr="00C4693B" w14:paraId="6CC9F45A" w14:textId="77777777" w:rsidTr="006D289B">
        <w:trPr>
          <w:cantSplit/>
        </w:trPr>
        <w:tc>
          <w:tcPr>
            <w:tcW w:w="1980" w:type="dxa"/>
          </w:tcPr>
          <w:p w14:paraId="2BA965B0" w14:textId="11E2EEB0" w:rsidR="00D57E3F" w:rsidRPr="00C4693B" w:rsidRDefault="00D57E3F" w:rsidP="006D289B">
            <w:pPr>
              <w:spacing w:after="0"/>
              <w:rPr>
                <w:rFonts w:ascii="Times New Roman" w:hAnsi="Times New Roman"/>
                <w:lang w:eastAsia="ru-RU"/>
              </w:rPr>
            </w:pPr>
            <w:r w:rsidRPr="00D57E3F">
              <w:rPr>
                <w:rFonts w:ascii="Times New Roman" w:hAnsi="Times New Roman"/>
              </w:rPr>
              <w:lastRenderedPageBreak/>
              <w:t>Методы определения стоимости объектов оценки в рамках разных подходов</w:t>
            </w:r>
          </w:p>
        </w:tc>
        <w:tc>
          <w:tcPr>
            <w:tcW w:w="6095" w:type="dxa"/>
          </w:tcPr>
          <w:p w14:paraId="1CAEED67" w14:textId="7240766B" w:rsidR="00D57E3F" w:rsidRDefault="00D57E3F" w:rsidP="00D57E3F">
            <w:pPr>
              <w:pStyle w:val="a5"/>
              <w:ind w:left="204" w:hanging="204"/>
              <w:jc w:val="both"/>
            </w:pPr>
            <w:r>
              <w:t>1. Какие принципы оценки используются в каждом из подходов?</w:t>
            </w:r>
          </w:p>
          <w:p w14:paraId="520C788F" w14:textId="5233309D" w:rsidR="00D57E3F" w:rsidRDefault="00D57E3F" w:rsidP="00D57E3F">
            <w:pPr>
              <w:pStyle w:val="a5"/>
              <w:ind w:left="204" w:hanging="204"/>
              <w:jc w:val="both"/>
            </w:pPr>
            <w:r>
              <w:t>2. В чем заключаются относительные преимущества и недостатки каждого их подходов?</w:t>
            </w:r>
          </w:p>
          <w:p w14:paraId="03C721B9" w14:textId="6A8EA93B" w:rsidR="00D57E3F" w:rsidRDefault="00D57E3F" w:rsidP="00D57E3F">
            <w:pPr>
              <w:pStyle w:val="a5"/>
              <w:ind w:left="204" w:hanging="204"/>
              <w:jc w:val="both"/>
            </w:pPr>
            <w:r>
              <w:t>3. Что выступает ограничивающими условиями применения каждого из методов оценки?</w:t>
            </w:r>
          </w:p>
          <w:p w14:paraId="4164A64E" w14:textId="59A7A40E" w:rsidR="00D57E3F" w:rsidRDefault="00D57E3F" w:rsidP="00D57E3F">
            <w:pPr>
              <w:pStyle w:val="a5"/>
              <w:ind w:left="204" w:hanging="204"/>
              <w:jc w:val="both"/>
            </w:pPr>
            <w:r>
              <w:t>4. Каково соотношение достоверности результатов, полученных в рамках каждого из методов оценки?</w:t>
            </w:r>
          </w:p>
          <w:p w14:paraId="2BA504B5" w14:textId="77777777" w:rsidR="00D57E3F" w:rsidRDefault="00D57E3F" w:rsidP="00D57E3F">
            <w:pPr>
              <w:pStyle w:val="a5"/>
              <w:ind w:left="204" w:hanging="204"/>
              <w:jc w:val="both"/>
            </w:pPr>
            <w:r>
              <w:t>5. Какова структура рисков инвестирования в цифровые активы?</w:t>
            </w:r>
          </w:p>
          <w:p w14:paraId="2D6EB610" w14:textId="7C9EA720" w:rsidR="00D57E3F" w:rsidRPr="00C4693B" w:rsidRDefault="00D57E3F" w:rsidP="00D57E3F">
            <w:pPr>
              <w:pStyle w:val="a5"/>
              <w:ind w:left="204" w:hanging="204"/>
              <w:jc w:val="both"/>
            </w:pPr>
            <w:r>
              <w:t>6. Какие риски отличают цифровой бизнес от традиционного?</w:t>
            </w:r>
          </w:p>
          <w:p w14:paraId="64636EC0" w14:textId="7445079C" w:rsidR="009D3485" w:rsidRDefault="003E5742" w:rsidP="003E5742">
            <w:pPr>
              <w:pStyle w:val="a5"/>
              <w:ind w:left="204" w:hanging="204"/>
              <w:jc w:val="both"/>
            </w:pPr>
            <w:r>
              <w:t>7. Использование программного обеспечения в ходе финансового моделирования бизнес-процессов, прогнозирования денежных потоков, расчета ставок дисконтирования.</w:t>
            </w:r>
          </w:p>
          <w:p w14:paraId="5661C95D" w14:textId="43E735B2" w:rsidR="003E5742" w:rsidRDefault="003E5742" w:rsidP="003E5742">
            <w:pPr>
              <w:pStyle w:val="a5"/>
              <w:ind w:left="204" w:hanging="204"/>
              <w:jc w:val="both"/>
            </w:pPr>
            <w:r>
              <w:t>8. Использование программного обеспечения для определения уровня связанных с объектом оценки рисков</w:t>
            </w:r>
          </w:p>
          <w:p w14:paraId="518D5EC3" w14:textId="2A1A2469" w:rsidR="003E5742" w:rsidRDefault="003E5742" w:rsidP="003E5742">
            <w:pPr>
              <w:pStyle w:val="a5"/>
              <w:ind w:left="204" w:hanging="204"/>
              <w:jc w:val="both"/>
            </w:pPr>
            <w:r>
              <w:t>9. Использование программного обеспечения для расчета стоимости бизнеса (проектов) при применении метода реальных опционов</w:t>
            </w:r>
          </w:p>
          <w:p w14:paraId="78E2EB15" w14:textId="5BE357A3" w:rsidR="00D57E3F" w:rsidRPr="00C4693B" w:rsidRDefault="00D57E3F" w:rsidP="00F746EE">
            <w:pPr>
              <w:autoSpaceDE w:val="0"/>
              <w:autoSpaceDN w:val="0"/>
              <w:adjustRightInd w:val="0"/>
              <w:spacing w:after="0"/>
              <w:jc w:val="both"/>
              <w:rPr>
                <w:rFonts w:ascii="Times New Roman" w:hAnsi="Times New Roman"/>
              </w:rPr>
            </w:pPr>
            <w:r w:rsidRPr="00C4693B">
              <w:rPr>
                <w:rFonts w:ascii="Times New Roman" w:hAnsi="Times New Roman"/>
              </w:rPr>
              <w:t xml:space="preserve">Рекомендуемые источники из раздела 8: </w:t>
            </w:r>
            <w:r w:rsidR="006D289B">
              <w:rPr>
                <w:rFonts w:ascii="Times New Roman" w:hAnsi="Times New Roman"/>
              </w:rPr>
              <w:t xml:space="preserve">8, </w:t>
            </w:r>
            <w:r w:rsidR="00F746EE">
              <w:rPr>
                <w:rFonts w:ascii="Times New Roman" w:hAnsi="Times New Roman"/>
              </w:rPr>
              <w:t>9</w:t>
            </w:r>
            <w:r w:rsidRPr="00C4693B">
              <w:rPr>
                <w:rFonts w:ascii="Times New Roman" w:hAnsi="Times New Roman"/>
              </w:rPr>
              <w:t xml:space="preserve">; из раздела 9: </w:t>
            </w:r>
            <w:r w:rsidR="00F746EE">
              <w:rPr>
                <w:rFonts w:ascii="Times New Roman" w:hAnsi="Times New Roman"/>
              </w:rPr>
              <w:t>1-</w:t>
            </w:r>
            <w:r w:rsidR="00A04170">
              <w:rPr>
                <w:rFonts w:ascii="Times New Roman" w:hAnsi="Times New Roman"/>
              </w:rPr>
              <w:t>4</w:t>
            </w:r>
          </w:p>
        </w:tc>
        <w:tc>
          <w:tcPr>
            <w:tcW w:w="1729" w:type="dxa"/>
          </w:tcPr>
          <w:p w14:paraId="1B06BE94" w14:textId="52B8E74D" w:rsidR="00D57E3F" w:rsidRPr="00C4693B" w:rsidRDefault="00D57E3F" w:rsidP="00D57E3F">
            <w:pPr>
              <w:pStyle w:val="a5"/>
              <w:ind w:left="0"/>
              <w:jc w:val="center"/>
            </w:pPr>
            <w:r w:rsidRPr="00C4693B">
              <w:t xml:space="preserve">обсуждение вопросов, </w:t>
            </w:r>
            <w:r>
              <w:t>решение задач, рассмотрение практических примеров</w:t>
            </w:r>
          </w:p>
        </w:tc>
      </w:tr>
      <w:tr w:rsidR="00D57E3F" w:rsidRPr="00C4693B" w14:paraId="1A0DF73A" w14:textId="77777777" w:rsidTr="006D289B">
        <w:trPr>
          <w:cantSplit/>
        </w:trPr>
        <w:tc>
          <w:tcPr>
            <w:tcW w:w="1980" w:type="dxa"/>
          </w:tcPr>
          <w:p w14:paraId="5A1043F6" w14:textId="1770D4A1" w:rsidR="00D57E3F" w:rsidRPr="00C4693B" w:rsidRDefault="00D57E3F" w:rsidP="006D289B">
            <w:pPr>
              <w:spacing w:after="0"/>
              <w:rPr>
                <w:rFonts w:ascii="Times New Roman" w:hAnsi="Times New Roman"/>
                <w:lang w:eastAsia="ru-RU"/>
              </w:rPr>
            </w:pPr>
            <w:r w:rsidRPr="00D57E3F">
              <w:rPr>
                <w:rFonts w:ascii="Times New Roman" w:hAnsi="Times New Roman"/>
              </w:rPr>
              <w:t>Согласование результатов, полученных при применении разных методов стоимостной оценки</w:t>
            </w:r>
          </w:p>
        </w:tc>
        <w:tc>
          <w:tcPr>
            <w:tcW w:w="6095" w:type="dxa"/>
            <w:vAlign w:val="center"/>
          </w:tcPr>
          <w:p w14:paraId="22A0BC3E" w14:textId="093150DF" w:rsidR="00D57E3F" w:rsidRDefault="00D57E3F" w:rsidP="00D57E3F">
            <w:pPr>
              <w:pStyle w:val="a5"/>
              <w:ind w:left="204" w:hanging="204"/>
              <w:jc w:val="both"/>
            </w:pPr>
            <w:r>
              <w:t>1. </w:t>
            </w:r>
            <w:r w:rsidR="003E5742">
              <w:t>Основные факторы, определяющие вес результатов, полученных при применении разных подходов к оценке.</w:t>
            </w:r>
          </w:p>
          <w:p w14:paraId="47D45310" w14:textId="3D3B9DB3" w:rsidR="00D57E3F" w:rsidRDefault="00D57E3F" w:rsidP="00D57E3F">
            <w:pPr>
              <w:pStyle w:val="a5"/>
              <w:ind w:left="204" w:hanging="204"/>
              <w:jc w:val="both"/>
            </w:pPr>
            <w:r>
              <w:t>2. </w:t>
            </w:r>
            <w:r w:rsidR="003E5742">
              <w:t>Применение электронных таблиц для определения уровня достоверности информации, используемой в рамках каждого из примененных методов к оценке.</w:t>
            </w:r>
          </w:p>
          <w:p w14:paraId="32D50BE7" w14:textId="1FC9ACF0" w:rsidR="00D57E3F" w:rsidRDefault="00D57E3F" w:rsidP="00D57E3F">
            <w:pPr>
              <w:pStyle w:val="a5"/>
              <w:ind w:left="204" w:hanging="204"/>
              <w:jc w:val="both"/>
            </w:pPr>
            <w:r>
              <w:t>3. </w:t>
            </w:r>
            <w:r w:rsidR="003E5742">
              <w:t xml:space="preserve">Применение электронных таблиц для определения </w:t>
            </w:r>
            <w:r>
              <w:t>влияни</w:t>
            </w:r>
            <w:r w:rsidR="003E5742">
              <w:t>я</w:t>
            </w:r>
            <w:r>
              <w:t xml:space="preserve"> </w:t>
            </w:r>
            <w:r w:rsidR="003E5742">
              <w:t xml:space="preserve">сделанных оценщиком допущений </w:t>
            </w:r>
            <w:r>
              <w:t>на вес результат</w:t>
            </w:r>
            <w:r w:rsidR="003E5742">
              <w:t>ов</w:t>
            </w:r>
            <w:r>
              <w:t xml:space="preserve"> применения </w:t>
            </w:r>
            <w:r w:rsidR="003E5742">
              <w:t xml:space="preserve">разных </w:t>
            </w:r>
            <w:r>
              <w:t>метод</w:t>
            </w:r>
            <w:r w:rsidR="003E5742">
              <w:t>ов оценки.</w:t>
            </w:r>
          </w:p>
          <w:p w14:paraId="3D0C1121" w14:textId="297FC3D6" w:rsidR="00D57E3F" w:rsidRPr="00C4693B" w:rsidRDefault="00D57E3F" w:rsidP="00F746EE">
            <w:pPr>
              <w:autoSpaceDE w:val="0"/>
              <w:autoSpaceDN w:val="0"/>
              <w:adjustRightInd w:val="0"/>
              <w:spacing w:after="0"/>
              <w:jc w:val="both"/>
              <w:rPr>
                <w:rFonts w:ascii="Times New Roman" w:hAnsi="Times New Roman"/>
              </w:rPr>
            </w:pPr>
            <w:r w:rsidRPr="00C4693B">
              <w:rPr>
                <w:rFonts w:ascii="Times New Roman" w:hAnsi="Times New Roman"/>
              </w:rPr>
              <w:t xml:space="preserve">Рекомендуемые источники из раздела 8: </w:t>
            </w:r>
            <w:r w:rsidR="00F746EE">
              <w:rPr>
                <w:rFonts w:ascii="Times New Roman" w:hAnsi="Times New Roman"/>
              </w:rPr>
              <w:t>9</w:t>
            </w:r>
            <w:r w:rsidRPr="00C4693B">
              <w:rPr>
                <w:rFonts w:ascii="Times New Roman" w:hAnsi="Times New Roman"/>
              </w:rPr>
              <w:t xml:space="preserve">; из раздела 9: </w:t>
            </w:r>
            <w:r w:rsidR="00F746EE">
              <w:rPr>
                <w:rFonts w:ascii="Times New Roman" w:hAnsi="Times New Roman"/>
              </w:rPr>
              <w:t>1-</w:t>
            </w:r>
            <w:r w:rsidR="00A04170">
              <w:rPr>
                <w:rFonts w:ascii="Times New Roman" w:hAnsi="Times New Roman"/>
              </w:rPr>
              <w:t>4</w:t>
            </w:r>
          </w:p>
        </w:tc>
        <w:tc>
          <w:tcPr>
            <w:tcW w:w="1729" w:type="dxa"/>
          </w:tcPr>
          <w:p w14:paraId="12F9F3E3" w14:textId="6265CC7D" w:rsidR="00D57E3F" w:rsidRPr="00C4693B" w:rsidRDefault="00D57E3F" w:rsidP="00D57E3F">
            <w:pPr>
              <w:pStyle w:val="a5"/>
              <w:ind w:left="0"/>
              <w:jc w:val="center"/>
            </w:pPr>
            <w:r w:rsidRPr="00C4693B">
              <w:t>обсуждение вопросов, рассмотрение практических примеров по теме заняти</w:t>
            </w:r>
            <w:r>
              <w:t>я,</w:t>
            </w:r>
            <w:r w:rsidRPr="00C4693B">
              <w:t xml:space="preserve"> обсуждение полученных результатов</w:t>
            </w:r>
          </w:p>
        </w:tc>
      </w:tr>
    </w:tbl>
    <w:p w14:paraId="6F78457E" w14:textId="75A343B6" w:rsidR="00D36377" w:rsidRPr="008B5541" w:rsidRDefault="00D36377" w:rsidP="00D57E3F">
      <w:pPr>
        <w:pStyle w:val="1"/>
        <w:keepNext/>
        <w:keepLines/>
        <w:widowControl w:val="0"/>
        <w:autoSpaceDE w:val="0"/>
        <w:autoSpaceDN w:val="0"/>
        <w:adjustRightInd w:val="0"/>
        <w:spacing w:before="240" w:after="0" w:line="360" w:lineRule="auto"/>
        <w:ind w:firstLine="709"/>
        <w:contextualSpacing w:val="0"/>
        <w:jc w:val="both"/>
        <w:rPr>
          <w:bCs/>
          <w:color w:val="auto"/>
          <w:kern w:val="32"/>
          <w:sz w:val="28"/>
          <w:szCs w:val="28"/>
          <w:lang w:eastAsia="ru-RU"/>
        </w:rPr>
      </w:pPr>
      <w:bookmarkStart w:id="20" w:name="_Toc415149563"/>
      <w:bookmarkStart w:id="21" w:name="_Toc531860344"/>
      <w:bookmarkStart w:id="22" w:name="_Toc133836923"/>
      <w:r w:rsidRPr="008B5541">
        <w:rPr>
          <w:bCs/>
          <w:color w:val="auto"/>
          <w:kern w:val="32"/>
          <w:sz w:val="28"/>
          <w:szCs w:val="28"/>
          <w:lang w:eastAsia="ru-RU"/>
        </w:rPr>
        <w:t>6.</w:t>
      </w:r>
      <w:r w:rsidR="00817418">
        <w:rPr>
          <w:bCs/>
          <w:color w:val="auto"/>
          <w:kern w:val="32"/>
          <w:sz w:val="28"/>
          <w:szCs w:val="28"/>
          <w:lang w:val="en-US" w:eastAsia="ru-RU"/>
        </w:rPr>
        <w:t> </w:t>
      </w:r>
      <w:r w:rsidRPr="008B5541">
        <w:rPr>
          <w:bCs/>
          <w:color w:val="auto"/>
          <w:kern w:val="32"/>
          <w:sz w:val="28"/>
          <w:szCs w:val="28"/>
          <w:lang w:eastAsia="ru-RU"/>
        </w:rPr>
        <w:t>Перечень учебно-методического обеспечения для самостоятельной работы обучающихся по дисциплине</w:t>
      </w:r>
      <w:bookmarkEnd w:id="20"/>
      <w:bookmarkEnd w:id="21"/>
      <w:bookmarkEnd w:id="22"/>
    </w:p>
    <w:p w14:paraId="740EE32A" w14:textId="559CE658" w:rsidR="00D36377" w:rsidRPr="008B5541" w:rsidRDefault="00D36377" w:rsidP="00D57E3F">
      <w:pPr>
        <w:pStyle w:val="1"/>
        <w:keepNext/>
        <w:keepLines/>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3" w:name="_Toc415149564"/>
      <w:bookmarkStart w:id="24" w:name="_Toc531860345"/>
      <w:bookmarkStart w:id="25" w:name="_Toc133836924"/>
      <w:r w:rsidRPr="008B5541">
        <w:rPr>
          <w:bCs/>
          <w:color w:val="auto"/>
          <w:kern w:val="32"/>
          <w:sz w:val="28"/>
          <w:szCs w:val="28"/>
          <w:lang w:eastAsia="ru-RU"/>
        </w:rPr>
        <w:t>6.1.</w:t>
      </w:r>
      <w:r w:rsidR="00817418">
        <w:rPr>
          <w:bCs/>
          <w:color w:val="auto"/>
          <w:kern w:val="32"/>
          <w:sz w:val="28"/>
          <w:szCs w:val="28"/>
          <w:lang w:val="en-US" w:eastAsia="ru-RU"/>
        </w:rPr>
        <w:t> </w:t>
      </w:r>
      <w:r w:rsidRPr="008B5541">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3"/>
      <w:bookmarkEnd w:id="24"/>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9"/>
        <w:gridCol w:w="4960"/>
        <w:gridCol w:w="2829"/>
      </w:tblGrid>
      <w:tr w:rsidR="00D36377" w:rsidRPr="00DF3AAF" w14:paraId="2ED81349" w14:textId="77777777" w:rsidTr="00F70F5D">
        <w:trPr>
          <w:cantSplit/>
        </w:trPr>
        <w:tc>
          <w:tcPr>
            <w:tcW w:w="955" w:type="pct"/>
            <w:vAlign w:val="center"/>
          </w:tcPr>
          <w:p w14:paraId="7A2DADC7" w14:textId="4677A76C" w:rsidR="00D36377" w:rsidRPr="00DF3AAF" w:rsidRDefault="00D36377" w:rsidP="00A30BF7">
            <w:pPr>
              <w:keepNext/>
              <w:spacing w:after="0"/>
              <w:jc w:val="center"/>
              <w:rPr>
                <w:rFonts w:ascii="Times New Roman" w:hAnsi="Times New Roman"/>
              </w:rPr>
            </w:pPr>
            <w:r w:rsidRPr="00DF3AAF">
              <w:rPr>
                <w:rFonts w:ascii="Times New Roman" w:hAnsi="Times New Roman"/>
                <w:b/>
              </w:rPr>
              <w:t>Наименование тем (разделов) дисциплины</w:t>
            </w:r>
          </w:p>
        </w:tc>
        <w:tc>
          <w:tcPr>
            <w:tcW w:w="2576" w:type="pct"/>
            <w:vAlign w:val="center"/>
          </w:tcPr>
          <w:p w14:paraId="45709E4F" w14:textId="3FBA12EC" w:rsidR="00D36377" w:rsidRPr="00DF3AAF" w:rsidRDefault="00D36377" w:rsidP="00A30BF7">
            <w:pPr>
              <w:keepNext/>
              <w:spacing w:after="0"/>
              <w:jc w:val="center"/>
              <w:rPr>
                <w:rFonts w:ascii="Times New Roman" w:hAnsi="Times New Roman"/>
                <w:b/>
              </w:rPr>
            </w:pPr>
            <w:r w:rsidRPr="00DF3AAF">
              <w:rPr>
                <w:rFonts w:ascii="Times New Roman" w:hAnsi="Times New Roman"/>
                <w:b/>
              </w:rPr>
              <w:t>Перечень вопросов, отводимых на самостоятельное освоение</w:t>
            </w:r>
          </w:p>
        </w:tc>
        <w:tc>
          <w:tcPr>
            <w:tcW w:w="1469" w:type="pct"/>
            <w:vAlign w:val="center"/>
          </w:tcPr>
          <w:p w14:paraId="0C760FA6" w14:textId="0A09E2BC" w:rsidR="00D36377" w:rsidRPr="00DF3AAF" w:rsidRDefault="00D36377" w:rsidP="00A30BF7">
            <w:pPr>
              <w:keepNext/>
              <w:spacing w:after="0"/>
              <w:jc w:val="center"/>
              <w:rPr>
                <w:rFonts w:ascii="Times New Roman" w:hAnsi="Times New Roman"/>
                <w:b/>
              </w:rPr>
            </w:pPr>
            <w:r w:rsidRPr="00DF3AAF">
              <w:rPr>
                <w:rFonts w:ascii="Times New Roman" w:hAnsi="Times New Roman"/>
                <w:b/>
              </w:rPr>
              <w:t>Формы внеаудиторной самостоятельной</w:t>
            </w:r>
          </w:p>
          <w:p w14:paraId="284309B4" w14:textId="77777777" w:rsidR="00D36377" w:rsidRPr="00DF3AAF" w:rsidRDefault="00D36377" w:rsidP="00A30BF7">
            <w:pPr>
              <w:keepNext/>
              <w:spacing w:after="0"/>
              <w:jc w:val="center"/>
              <w:rPr>
                <w:rFonts w:ascii="Times New Roman" w:hAnsi="Times New Roman"/>
                <w:b/>
              </w:rPr>
            </w:pPr>
            <w:r w:rsidRPr="00DF3AAF">
              <w:rPr>
                <w:rFonts w:ascii="Times New Roman" w:hAnsi="Times New Roman"/>
                <w:b/>
              </w:rPr>
              <w:t>работы</w:t>
            </w:r>
          </w:p>
        </w:tc>
      </w:tr>
      <w:tr w:rsidR="00CD66D2" w:rsidRPr="00DF3AAF" w14:paraId="0E7A7F78" w14:textId="77777777" w:rsidTr="00BB36B6">
        <w:trPr>
          <w:cantSplit/>
          <w:trHeight w:val="299"/>
        </w:trPr>
        <w:tc>
          <w:tcPr>
            <w:tcW w:w="955" w:type="pct"/>
          </w:tcPr>
          <w:p w14:paraId="3268A9A4" w14:textId="386B5810" w:rsidR="00CD66D2" w:rsidRPr="00DF3AAF" w:rsidRDefault="00CD66D2" w:rsidP="00BB36B6">
            <w:pPr>
              <w:spacing w:after="0"/>
              <w:rPr>
                <w:rFonts w:ascii="Times New Roman" w:hAnsi="Times New Roman"/>
              </w:rPr>
            </w:pPr>
            <w:r w:rsidRPr="00CD66D2">
              <w:rPr>
                <w:rFonts w:ascii="Times New Roman" w:hAnsi="Times New Roman"/>
              </w:rPr>
              <w:t>Объекты оценки в цифровой экономике</w:t>
            </w:r>
          </w:p>
        </w:tc>
        <w:tc>
          <w:tcPr>
            <w:tcW w:w="2576" w:type="pct"/>
            <w:vAlign w:val="center"/>
          </w:tcPr>
          <w:p w14:paraId="7440D569" w14:textId="68BF121E" w:rsidR="00CD66D2" w:rsidRPr="00A30BF7" w:rsidRDefault="00CD66D2" w:rsidP="00CD66D2">
            <w:pPr>
              <w:pStyle w:val="a5"/>
              <w:numPr>
                <w:ilvl w:val="0"/>
                <w:numId w:val="32"/>
              </w:numPr>
              <w:autoSpaceDE w:val="0"/>
              <w:autoSpaceDN w:val="0"/>
              <w:adjustRightInd w:val="0"/>
              <w:ind w:left="239" w:hanging="218"/>
              <w:jc w:val="both"/>
              <w:rPr>
                <w:rFonts w:eastAsia="TimesNewRomanPSMT"/>
              </w:rPr>
            </w:pPr>
            <w:r w:rsidRPr="00A30BF7">
              <w:rPr>
                <w:rFonts w:eastAsia="TimesNewRomanPSMT"/>
              </w:rPr>
              <w:t>К</w:t>
            </w:r>
            <w:r>
              <w:rPr>
                <w:rFonts w:eastAsia="TimesNewRomanPSMT"/>
              </w:rPr>
              <w:t>ритерии отнесения экономики к цифровой</w:t>
            </w:r>
            <w:r w:rsidRPr="00A30BF7">
              <w:rPr>
                <w:rFonts w:eastAsia="TimesNewRomanPSMT"/>
              </w:rPr>
              <w:t>.</w:t>
            </w:r>
          </w:p>
          <w:p w14:paraId="76481F5E" w14:textId="768C0456" w:rsidR="00CD66D2" w:rsidRPr="00A30BF7" w:rsidRDefault="00CD66D2" w:rsidP="00CD66D2">
            <w:pPr>
              <w:pStyle w:val="a5"/>
              <w:numPr>
                <w:ilvl w:val="0"/>
                <w:numId w:val="32"/>
              </w:numPr>
              <w:autoSpaceDE w:val="0"/>
              <w:autoSpaceDN w:val="0"/>
              <w:adjustRightInd w:val="0"/>
              <w:ind w:left="239" w:hanging="218"/>
              <w:jc w:val="both"/>
              <w:rPr>
                <w:rFonts w:eastAsia="TimesNewRomanPSMT"/>
              </w:rPr>
            </w:pPr>
            <w:r w:rsidRPr="00A30BF7">
              <w:rPr>
                <w:rFonts w:eastAsia="TimesNewRomanPSMT"/>
              </w:rPr>
              <w:t>Модели цифрового бизнеса в мире и в России.</w:t>
            </w:r>
          </w:p>
          <w:p w14:paraId="47E84DA9" w14:textId="25DBC36D" w:rsidR="00CD66D2" w:rsidRPr="00A30BF7" w:rsidRDefault="00CD66D2" w:rsidP="00CD66D2">
            <w:pPr>
              <w:pStyle w:val="a5"/>
              <w:numPr>
                <w:ilvl w:val="0"/>
                <w:numId w:val="32"/>
              </w:numPr>
              <w:autoSpaceDE w:val="0"/>
              <w:autoSpaceDN w:val="0"/>
              <w:adjustRightInd w:val="0"/>
              <w:ind w:left="239" w:hanging="218"/>
              <w:jc w:val="both"/>
              <w:rPr>
                <w:rFonts w:eastAsia="TimesNewRomanPSMT"/>
              </w:rPr>
            </w:pPr>
            <w:r w:rsidRPr="00A30BF7">
              <w:rPr>
                <w:rFonts w:eastAsia="TimesNewRomanPSMT"/>
              </w:rPr>
              <w:t>Рынок цифровых активов в России: состояние и тенденции развития</w:t>
            </w:r>
          </w:p>
        </w:tc>
        <w:tc>
          <w:tcPr>
            <w:tcW w:w="1469" w:type="pct"/>
            <w:vAlign w:val="center"/>
          </w:tcPr>
          <w:p w14:paraId="35F8379E" w14:textId="77777777" w:rsidR="00CD66D2" w:rsidRPr="00DF3AAF" w:rsidRDefault="00CD66D2" w:rsidP="00CD66D2">
            <w:pPr>
              <w:pStyle w:val="10"/>
              <w:spacing w:before="0" w:after="0"/>
              <w:jc w:val="center"/>
              <w:rPr>
                <w:lang w:eastAsia="ru-RU"/>
              </w:rPr>
            </w:pPr>
            <w:r w:rsidRPr="00DF3AAF">
              <w:rPr>
                <w:lang w:eastAsia="ru-RU"/>
              </w:rPr>
              <w:t>Подбор и изучение литературы, в т.ч. на иностранном языке; подготовка докладов</w:t>
            </w:r>
          </w:p>
        </w:tc>
      </w:tr>
      <w:tr w:rsidR="00CD66D2" w:rsidRPr="00DF3AAF" w14:paraId="4819A7F0" w14:textId="77777777" w:rsidTr="00BB36B6">
        <w:trPr>
          <w:cantSplit/>
          <w:trHeight w:val="299"/>
        </w:trPr>
        <w:tc>
          <w:tcPr>
            <w:tcW w:w="955" w:type="pct"/>
          </w:tcPr>
          <w:p w14:paraId="0C78D49F" w14:textId="640558F9" w:rsidR="00CD66D2" w:rsidRPr="00DF3AAF" w:rsidRDefault="00CD66D2" w:rsidP="00BB36B6">
            <w:pPr>
              <w:spacing w:after="0"/>
              <w:rPr>
                <w:rFonts w:ascii="Times New Roman" w:hAnsi="Times New Roman"/>
              </w:rPr>
            </w:pPr>
            <w:r w:rsidRPr="00CD66D2">
              <w:rPr>
                <w:rFonts w:ascii="Times New Roman" w:hAnsi="Times New Roman"/>
              </w:rPr>
              <w:lastRenderedPageBreak/>
              <w:t>Структура и источники информации, необходимой для определения стоимости объектов оценки</w:t>
            </w:r>
          </w:p>
        </w:tc>
        <w:tc>
          <w:tcPr>
            <w:tcW w:w="2576" w:type="pct"/>
          </w:tcPr>
          <w:p w14:paraId="0C5B29D9" w14:textId="1F79A40B" w:rsidR="00CD66D2" w:rsidRDefault="00CD66D2" w:rsidP="00CD66D2">
            <w:pPr>
              <w:pStyle w:val="a5"/>
              <w:numPr>
                <w:ilvl w:val="0"/>
                <w:numId w:val="42"/>
              </w:numPr>
              <w:jc w:val="both"/>
            </w:pPr>
            <w:r>
              <w:t>гос</w:t>
            </w:r>
            <w:r w:rsidR="00140710">
              <w:t xml:space="preserve">ударственное </w:t>
            </w:r>
            <w:r>
              <w:t>регулирование оборота различных групп активов;</w:t>
            </w:r>
          </w:p>
          <w:p w14:paraId="6DAB0C7D" w14:textId="756A3780" w:rsidR="00CD66D2" w:rsidRDefault="00CD66D2" w:rsidP="00CD66D2">
            <w:pPr>
              <w:pStyle w:val="a5"/>
              <w:numPr>
                <w:ilvl w:val="0"/>
                <w:numId w:val="42"/>
              </w:numPr>
              <w:jc w:val="both"/>
            </w:pPr>
            <w:r>
              <w:t>возможности изменения ценообразующих характеристики для различных объектов оценки;</w:t>
            </w:r>
          </w:p>
          <w:p w14:paraId="50CEEFD4" w14:textId="39C9E153" w:rsidR="00CD66D2" w:rsidRDefault="00CD66D2" w:rsidP="00CD66D2">
            <w:pPr>
              <w:pStyle w:val="a5"/>
              <w:numPr>
                <w:ilvl w:val="0"/>
                <w:numId w:val="42"/>
              </w:numPr>
              <w:jc w:val="both"/>
            </w:pPr>
            <w:r>
              <w:t>построение расчетной модели определения стоимости различных активов в зависимости от доступной информации;</w:t>
            </w:r>
          </w:p>
          <w:p w14:paraId="0E90D74B" w14:textId="59EE2A8C" w:rsidR="00CD66D2" w:rsidRPr="00A30BF7" w:rsidRDefault="00CD66D2" w:rsidP="00140710">
            <w:pPr>
              <w:pStyle w:val="a5"/>
              <w:numPr>
                <w:ilvl w:val="0"/>
                <w:numId w:val="42"/>
              </w:numPr>
              <w:jc w:val="both"/>
              <w:rPr>
                <w:rFonts w:eastAsia="TimesNewRomanPSMT"/>
              </w:rPr>
            </w:pPr>
            <w:r>
              <w:t xml:space="preserve">создание на базе таблиц </w:t>
            </w:r>
            <w:r>
              <w:rPr>
                <w:lang w:val="en-US"/>
              </w:rPr>
              <w:t>Google</w:t>
            </w:r>
            <w:r w:rsidRPr="00CD66D2">
              <w:t xml:space="preserve"> </w:t>
            </w:r>
            <w:r>
              <w:t xml:space="preserve">или </w:t>
            </w:r>
            <w:r>
              <w:rPr>
                <w:lang w:val="en-US"/>
              </w:rPr>
              <w:t>Excel</w:t>
            </w:r>
            <w:r>
              <w:t xml:space="preserve"> системы автоматического сбора информации о рынке</w:t>
            </w:r>
            <w:r w:rsidRPr="00CD66D2">
              <w:t xml:space="preserve"> </w:t>
            </w:r>
            <w:r>
              <w:t>объекта оценки;</w:t>
            </w:r>
          </w:p>
        </w:tc>
        <w:tc>
          <w:tcPr>
            <w:tcW w:w="1469" w:type="pct"/>
            <w:vAlign w:val="center"/>
          </w:tcPr>
          <w:p w14:paraId="65A00CD8" w14:textId="407E4A93" w:rsidR="00CD66D2" w:rsidRPr="00DF3AAF" w:rsidRDefault="00CD66D2" w:rsidP="00CD66D2">
            <w:pPr>
              <w:pStyle w:val="10"/>
              <w:spacing w:before="0" w:after="0"/>
              <w:jc w:val="center"/>
              <w:rPr>
                <w:lang w:eastAsia="ru-RU"/>
              </w:rPr>
            </w:pPr>
            <w:r w:rsidRPr="00DF3AAF">
              <w:rPr>
                <w:lang w:eastAsia="ru-RU"/>
              </w:rPr>
              <w:t xml:space="preserve">Изучение </w:t>
            </w:r>
            <w:r>
              <w:rPr>
                <w:lang w:eastAsia="ru-RU"/>
              </w:rPr>
              <w:t>нормативных актов, сравнительный анализ программного обеспечения для парсинга сайтов от разных производителей</w:t>
            </w:r>
          </w:p>
        </w:tc>
      </w:tr>
      <w:tr w:rsidR="00CD66D2" w:rsidRPr="00DF3AAF" w14:paraId="29DE96DF" w14:textId="77777777" w:rsidTr="00BB36B6">
        <w:trPr>
          <w:cantSplit/>
          <w:trHeight w:val="299"/>
        </w:trPr>
        <w:tc>
          <w:tcPr>
            <w:tcW w:w="955" w:type="pct"/>
          </w:tcPr>
          <w:p w14:paraId="1B4C8A7E" w14:textId="12249EDC" w:rsidR="00CD66D2" w:rsidRPr="00DF3AAF" w:rsidRDefault="00CD66D2" w:rsidP="00BB36B6">
            <w:pPr>
              <w:spacing w:after="0"/>
              <w:rPr>
                <w:rFonts w:ascii="Times New Roman" w:hAnsi="Times New Roman"/>
              </w:rPr>
            </w:pPr>
            <w:r w:rsidRPr="00CD66D2">
              <w:rPr>
                <w:rFonts w:ascii="Times New Roman" w:hAnsi="Times New Roman"/>
              </w:rPr>
              <w:t>Источники сведений о ценообразующих характеристиках объектов оценки</w:t>
            </w:r>
          </w:p>
        </w:tc>
        <w:tc>
          <w:tcPr>
            <w:tcW w:w="2576" w:type="pct"/>
          </w:tcPr>
          <w:p w14:paraId="25A77F08" w14:textId="32B54C3F" w:rsidR="00CD66D2" w:rsidRDefault="00140710" w:rsidP="00140710">
            <w:pPr>
              <w:pStyle w:val="a5"/>
              <w:numPr>
                <w:ilvl w:val="0"/>
                <w:numId w:val="42"/>
              </w:numPr>
              <w:jc w:val="both"/>
            </w:pPr>
            <w:r>
              <w:t xml:space="preserve">анализ источников данных, на которые ссылаются оценщики в отчетах, размещенных на порталах </w:t>
            </w:r>
            <w:r>
              <w:rPr>
                <w:lang w:val="en-US"/>
              </w:rPr>
              <w:t>fedresurs</w:t>
            </w:r>
            <w:r w:rsidRPr="00140710">
              <w:t>.</w:t>
            </w:r>
            <w:r>
              <w:rPr>
                <w:lang w:val="en-US"/>
              </w:rPr>
              <w:t>ru</w:t>
            </w:r>
            <w:r w:rsidRPr="00140710">
              <w:t xml:space="preserve"> </w:t>
            </w:r>
            <w:r w:rsidR="00076CF5">
              <w:t xml:space="preserve">(оценка разных активов) </w:t>
            </w:r>
            <w:r>
              <w:t xml:space="preserve">и </w:t>
            </w:r>
            <w:r w:rsidR="00076CF5" w:rsidRPr="00076CF5">
              <w:t>rosreestr.gov.ru (</w:t>
            </w:r>
            <w:r w:rsidR="00076CF5">
              <w:t>фонд данных кадастровой оценки);</w:t>
            </w:r>
          </w:p>
          <w:p w14:paraId="05F08AA3" w14:textId="18A97FD5" w:rsidR="00CD66D2" w:rsidRPr="00076CF5" w:rsidRDefault="00076CF5" w:rsidP="00076CF5">
            <w:pPr>
              <w:pStyle w:val="a5"/>
              <w:numPr>
                <w:ilvl w:val="0"/>
                <w:numId w:val="42"/>
              </w:numPr>
              <w:jc w:val="both"/>
            </w:pPr>
            <w:r>
              <w:t xml:space="preserve">возможности получения информации с сайта московской биржи </w:t>
            </w:r>
            <w:r>
              <w:rPr>
                <w:lang w:val="en-US"/>
              </w:rPr>
              <w:t>moex</w:t>
            </w:r>
            <w:r w:rsidRPr="00076CF5">
              <w:t>.</w:t>
            </w:r>
            <w:r>
              <w:rPr>
                <w:lang w:val="en-US"/>
              </w:rPr>
              <w:t>ru</w:t>
            </w:r>
            <w:r>
              <w:t xml:space="preserve"> путем использования встроенного </w:t>
            </w:r>
            <w:r>
              <w:rPr>
                <w:lang w:val="en-US"/>
              </w:rPr>
              <w:t>API</w:t>
            </w:r>
            <w:r>
              <w:t>;</w:t>
            </w:r>
          </w:p>
          <w:p w14:paraId="6269B141" w14:textId="6019B59F" w:rsidR="00CD66D2" w:rsidRPr="00076CF5" w:rsidRDefault="00076CF5" w:rsidP="00076CF5">
            <w:pPr>
              <w:pStyle w:val="a5"/>
              <w:numPr>
                <w:ilvl w:val="0"/>
                <w:numId w:val="42"/>
              </w:numPr>
              <w:jc w:val="both"/>
            </w:pPr>
            <w:r>
              <w:t xml:space="preserve">сравнительный анализ геоинформационных систем </w:t>
            </w:r>
            <w:r w:rsidRPr="00076CF5">
              <w:t>pkk.rosreestr.ru</w:t>
            </w:r>
            <w:r>
              <w:t xml:space="preserve"> (публичная кадастровая карта), </w:t>
            </w:r>
            <w:r>
              <w:rPr>
                <w:lang w:val="en-US"/>
              </w:rPr>
              <w:t>Google</w:t>
            </w:r>
            <w:r w:rsidRPr="00076CF5">
              <w:t xml:space="preserve"> </w:t>
            </w:r>
            <w:r>
              <w:rPr>
                <w:lang w:val="en-US"/>
              </w:rPr>
              <w:t>Earth</w:t>
            </w:r>
            <w:r>
              <w:t xml:space="preserve">, карт Яндекса, карт </w:t>
            </w:r>
            <w:r>
              <w:rPr>
                <w:lang w:val="en-US"/>
              </w:rPr>
              <w:t>Google</w:t>
            </w:r>
            <w:r>
              <w:t>;</w:t>
            </w:r>
          </w:p>
        </w:tc>
        <w:tc>
          <w:tcPr>
            <w:tcW w:w="1469" w:type="pct"/>
            <w:vAlign w:val="center"/>
          </w:tcPr>
          <w:p w14:paraId="0BC1EE45" w14:textId="39D662D2" w:rsidR="00CD66D2" w:rsidRPr="00DF3AAF" w:rsidRDefault="00CD66D2" w:rsidP="00CD66D2">
            <w:pPr>
              <w:pStyle w:val="10"/>
              <w:spacing w:before="0" w:after="0"/>
              <w:jc w:val="center"/>
              <w:rPr>
                <w:lang w:eastAsia="ru-RU"/>
              </w:rPr>
            </w:pPr>
            <w:r w:rsidRPr="00DF3AAF">
              <w:rPr>
                <w:lang w:eastAsia="ru-RU"/>
              </w:rPr>
              <w:t xml:space="preserve">Изучение основной и дополнительной литературы, </w:t>
            </w:r>
            <w:r>
              <w:rPr>
                <w:lang w:eastAsia="ru-RU"/>
              </w:rPr>
              <w:t>подбор прецедентов</w:t>
            </w:r>
            <w:r w:rsidRPr="00DF3AAF">
              <w:rPr>
                <w:lang w:eastAsia="ru-RU"/>
              </w:rPr>
              <w:t>, подготовка докладов</w:t>
            </w:r>
          </w:p>
        </w:tc>
      </w:tr>
      <w:tr w:rsidR="00CD66D2" w:rsidRPr="00DF3AAF" w14:paraId="7748AB8C" w14:textId="77777777" w:rsidTr="00BB36B6">
        <w:trPr>
          <w:cantSplit/>
          <w:trHeight w:val="299"/>
        </w:trPr>
        <w:tc>
          <w:tcPr>
            <w:tcW w:w="955" w:type="pct"/>
          </w:tcPr>
          <w:p w14:paraId="5B4EBFA1" w14:textId="6D7810D5" w:rsidR="00CD66D2" w:rsidRPr="00DF3AAF" w:rsidRDefault="00CD66D2" w:rsidP="00BB36B6">
            <w:pPr>
              <w:spacing w:after="0"/>
              <w:rPr>
                <w:rFonts w:ascii="Times New Roman" w:hAnsi="Times New Roman"/>
              </w:rPr>
            </w:pPr>
            <w:r w:rsidRPr="00CD66D2">
              <w:rPr>
                <w:rFonts w:ascii="Times New Roman" w:hAnsi="Times New Roman"/>
              </w:rPr>
              <w:t>Методы определения стоимости объектов оценки в рамках разных подходов</w:t>
            </w:r>
          </w:p>
        </w:tc>
        <w:tc>
          <w:tcPr>
            <w:tcW w:w="2576" w:type="pct"/>
          </w:tcPr>
          <w:p w14:paraId="673FB7AF" w14:textId="03C48A3B" w:rsidR="00076CF5" w:rsidRDefault="00076CF5" w:rsidP="00076CF5">
            <w:pPr>
              <w:pStyle w:val="a5"/>
              <w:numPr>
                <w:ilvl w:val="0"/>
                <w:numId w:val="42"/>
              </w:numPr>
              <w:jc w:val="both"/>
            </w:pPr>
            <w:r>
              <w:t>уровень импортозамещения российским программным обеспечением зарубежных пакетов, направленных на финансовый анализ, моделирование, прогнозирование денежных потоков;</w:t>
            </w:r>
          </w:p>
          <w:p w14:paraId="278C3105" w14:textId="77777777" w:rsidR="00076CF5" w:rsidRDefault="00076CF5" w:rsidP="00076CF5">
            <w:pPr>
              <w:pStyle w:val="a5"/>
              <w:numPr>
                <w:ilvl w:val="0"/>
                <w:numId w:val="42"/>
              </w:numPr>
              <w:jc w:val="both"/>
            </w:pPr>
            <w:r>
              <w:t>уровень импортозамещения в сегменте парсеров интернет-страниц;</w:t>
            </w:r>
          </w:p>
          <w:p w14:paraId="4958B2BD" w14:textId="556AEAC8" w:rsidR="00CD66D2" w:rsidRPr="001A2856" w:rsidRDefault="00076CF5" w:rsidP="001A2856">
            <w:pPr>
              <w:pStyle w:val="a5"/>
              <w:numPr>
                <w:ilvl w:val="0"/>
                <w:numId w:val="42"/>
              </w:numPr>
              <w:jc w:val="both"/>
            </w:pPr>
            <w:r>
              <w:t xml:space="preserve">сбор информации для формирования </w:t>
            </w:r>
            <w:r w:rsidR="001A2856">
              <w:t xml:space="preserve">информационной </w:t>
            </w:r>
            <w:r>
              <w:t>базы расчетов для выполнения домашнего творческого задания</w:t>
            </w:r>
          </w:p>
        </w:tc>
        <w:tc>
          <w:tcPr>
            <w:tcW w:w="1469" w:type="pct"/>
            <w:vAlign w:val="center"/>
          </w:tcPr>
          <w:p w14:paraId="6ACDE149" w14:textId="03A7F634" w:rsidR="00CD66D2" w:rsidRPr="00DF3AAF" w:rsidRDefault="00CD66D2" w:rsidP="00CD66D2">
            <w:pPr>
              <w:spacing w:after="0"/>
              <w:jc w:val="center"/>
              <w:rPr>
                <w:rFonts w:ascii="Times New Roman" w:hAnsi="Times New Roman"/>
                <w:color w:val="000000"/>
                <w:lang w:eastAsia="ru-RU"/>
              </w:rPr>
            </w:pPr>
            <w:r w:rsidRPr="00DF3AAF">
              <w:rPr>
                <w:rFonts w:ascii="Times New Roman" w:hAnsi="Times New Roman"/>
                <w:color w:val="000000"/>
                <w:lang w:eastAsia="ru-RU"/>
              </w:rPr>
              <w:t>Изучение основной и дополнительной литературы, подготовка тезисов выступлений</w:t>
            </w:r>
          </w:p>
        </w:tc>
      </w:tr>
      <w:tr w:rsidR="00CD66D2" w:rsidRPr="00DF3AAF" w14:paraId="261BCABD" w14:textId="77777777" w:rsidTr="00BB36B6">
        <w:trPr>
          <w:cantSplit/>
          <w:trHeight w:val="299"/>
        </w:trPr>
        <w:tc>
          <w:tcPr>
            <w:tcW w:w="955" w:type="pct"/>
          </w:tcPr>
          <w:p w14:paraId="19B80860" w14:textId="2C45B6A2" w:rsidR="00CD66D2" w:rsidRPr="00DF3AAF" w:rsidRDefault="00CD66D2" w:rsidP="00BB36B6">
            <w:pPr>
              <w:spacing w:after="0"/>
              <w:rPr>
                <w:rFonts w:ascii="Times New Roman" w:hAnsi="Times New Roman"/>
              </w:rPr>
            </w:pPr>
            <w:r w:rsidRPr="00CD66D2">
              <w:rPr>
                <w:rFonts w:ascii="Times New Roman" w:hAnsi="Times New Roman"/>
              </w:rPr>
              <w:t>Согласование результатов, полученных при применении разных методов стоимостной оценки</w:t>
            </w:r>
          </w:p>
        </w:tc>
        <w:tc>
          <w:tcPr>
            <w:tcW w:w="2576" w:type="pct"/>
            <w:vAlign w:val="center"/>
          </w:tcPr>
          <w:p w14:paraId="1167641E" w14:textId="3BEECC7A" w:rsidR="00CD66D2" w:rsidRDefault="001A2856" w:rsidP="001A2856">
            <w:pPr>
              <w:pStyle w:val="a5"/>
              <w:numPr>
                <w:ilvl w:val="0"/>
                <w:numId w:val="42"/>
              </w:numPr>
              <w:jc w:val="both"/>
            </w:pPr>
            <w:r>
              <w:t>построение расчетной модели определения уровня достоверности результатов исходя из используемых методов оценки и информации;</w:t>
            </w:r>
          </w:p>
          <w:p w14:paraId="5654AEB6" w14:textId="0D26D08C" w:rsidR="001A2856" w:rsidRPr="001A2856" w:rsidRDefault="001A2856" w:rsidP="001A2856">
            <w:pPr>
              <w:pStyle w:val="a5"/>
              <w:numPr>
                <w:ilvl w:val="0"/>
                <w:numId w:val="42"/>
              </w:numPr>
              <w:jc w:val="both"/>
              <w:rPr>
                <w:rFonts w:eastAsia="TimesNewRomanPSMT"/>
              </w:rPr>
            </w:pPr>
            <w:r>
              <w:t>построение расчетной модели согласования результатов разных методов оценки с учетом их достоверности и соответствия примененных методов предполагаемому использования результатов оценки.</w:t>
            </w:r>
          </w:p>
          <w:p w14:paraId="442614D4" w14:textId="04AF5B78" w:rsidR="00CD66D2" w:rsidRPr="001A2856" w:rsidRDefault="00CD66D2" w:rsidP="001A2856">
            <w:pPr>
              <w:jc w:val="both"/>
              <w:rPr>
                <w:rFonts w:eastAsia="TimesNewRomanPSMT"/>
              </w:rPr>
            </w:pPr>
            <w:r w:rsidRPr="00C4693B">
              <w:t>Рекомендуемые источники из раздела 8: 22; из раздела 9: 5,8-13</w:t>
            </w:r>
          </w:p>
        </w:tc>
        <w:tc>
          <w:tcPr>
            <w:tcW w:w="1469" w:type="pct"/>
            <w:vAlign w:val="center"/>
          </w:tcPr>
          <w:p w14:paraId="03F9ED93" w14:textId="22517040" w:rsidR="00CD66D2" w:rsidRPr="00F225CC" w:rsidRDefault="00CD66D2" w:rsidP="00CD66D2">
            <w:pPr>
              <w:spacing w:after="0"/>
              <w:jc w:val="center"/>
              <w:rPr>
                <w:rFonts w:ascii="Times New Roman" w:hAnsi="Times New Roman"/>
                <w:color w:val="000000"/>
                <w:lang w:eastAsia="ru-RU"/>
              </w:rPr>
            </w:pPr>
            <w:r w:rsidRPr="00F225CC">
              <w:rPr>
                <w:rFonts w:ascii="Times New Roman" w:hAnsi="Times New Roman"/>
                <w:lang w:eastAsia="ru-RU"/>
              </w:rPr>
              <w:t>Изучение основной и дополнительной литературы, подготовка докладов</w:t>
            </w:r>
          </w:p>
        </w:tc>
      </w:tr>
    </w:tbl>
    <w:p w14:paraId="6239491D" w14:textId="079C19CA" w:rsidR="00D36377" w:rsidRPr="008B5541" w:rsidRDefault="007A798F" w:rsidP="001A2856">
      <w:pPr>
        <w:pStyle w:val="1"/>
        <w:keepNext/>
        <w:pageBreakBefore/>
        <w:widowControl w:val="0"/>
        <w:autoSpaceDE w:val="0"/>
        <w:autoSpaceDN w:val="0"/>
        <w:adjustRightInd w:val="0"/>
        <w:spacing w:before="240" w:after="0" w:line="360" w:lineRule="auto"/>
        <w:ind w:firstLine="709"/>
        <w:contextualSpacing w:val="0"/>
        <w:jc w:val="both"/>
        <w:rPr>
          <w:bCs/>
          <w:color w:val="auto"/>
          <w:kern w:val="32"/>
          <w:sz w:val="28"/>
          <w:szCs w:val="28"/>
          <w:lang w:eastAsia="ru-RU"/>
        </w:rPr>
      </w:pPr>
      <w:bookmarkStart w:id="26" w:name="_Toc133836925"/>
      <w:r w:rsidRPr="008B5541">
        <w:rPr>
          <w:bCs/>
          <w:color w:val="auto"/>
          <w:kern w:val="32"/>
          <w:sz w:val="28"/>
          <w:szCs w:val="28"/>
          <w:lang w:eastAsia="ru-RU"/>
        </w:rPr>
        <w:lastRenderedPageBreak/>
        <w:t xml:space="preserve">6.2. </w:t>
      </w:r>
      <w:r w:rsidR="00D36377" w:rsidRPr="008B5541">
        <w:rPr>
          <w:bCs/>
          <w:color w:val="auto"/>
          <w:kern w:val="32"/>
          <w:sz w:val="28"/>
          <w:szCs w:val="28"/>
          <w:lang w:eastAsia="ru-RU"/>
        </w:rPr>
        <w:t>Перечень вопросов, заданий, тем для подготовки к текущему контролю</w:t>
      </w:r>
      <w:bookmarkEnd w:id="26"/>
    </w:p>
    <w:p w14:paraId="4AB6C5FC" w14:textId="24C16B9B" w:rsidR="00A5072A" w:rsidRDefault="00A5072A" w:rsidP="00181DAC">
      <w:pPr>
        <w:spacing w:after="0" w:line="360" w:lineRule="auto"/>
        <w:ind w:firstLine="720"/>
        <w:jc w:val="both"/>
        <w:rPr>
          <w:rFonts w:ascii="Times New Roman" w:hAnsi="Times New Roman"/>
          <w:b/>
          <w:sz w:val="28"/>
          <w:szCs w:val="28"/>
        </w:rPr>
      </w:pPr>
      <w:r w:rsidRPr="008B5541">
        <w:rPr>
          <w:rFonts w:ascii="Times New Roman" w:hAnsi="Times New Roman"/>
          <w:b/>
          <w:sz w:val="28"/>
          <w:szCs w:val="28"/>
        </w:rPr>
        <w:t xml:space="preserve">Примерная тематика </w:t>
      </w:r>
      <w:r w:rsidR="000C5A98">
        <w:rPr>
          <w:rFonts w:ascii="Times New Roman" w:hAnsi="Times New Roman"/>
          <w:b/>
          <w:sz w:val="28"/>
          <w:szCs w:val="28"/>
        </w:rPr>
        <w:t>домашних творческих заданий</w:t>
      </w:r>
    </w:p>
    <w:p w14:paraId="09028762" w14:textId="2D33B442" w:rsidR="001A2856" w:rsidRDefault="00B7175E" w:rsidP="00B7175E">
      <w:pPr>
        <w:spacing w:after="0" w:line="360" w:lineRule="auto"/>
        <w:ind w:firstLine="720"/>
        <w:jc w:val="both"/>
        <w:rPr>
          <w:rFonts w:ascii="Times New Roman" w:hAnsi="Times New Roman"/>
          <w:sz w:val="28"/>
          <w:szCs w:val="28"/>
        </w:rPr>
      </w:pPr>
      <w:r w:rsidRPr="00B7175E">
        <w:rPr>
          <w:rFonts w:ascii="Times New Roman" w:hAnsi="Times New Roman"/>
          <w:sz w:val="28"/>
          <w:szCs w:val="28"/>
        </w:rPr>
        <w:t xml:space="preserve">Тематика </w:t>
      </w:r>
      <w:r>
        <w:rPr>
          <w:rFonts w:ascii="Times New Roman" w:hAnsi="Times New Roman"/>
          <w:sz w:val="28"/>
          <w:szCs w:val="28"/>
        </w:rPr>
        <w:t>домашнего творческого задания определяется сочетанием определения объекта оценки</w:t>
      </w:r>
      <w:r w:rsidR="001A2856">
        <w:rPr>
          <w:rFonts w:ascii="Times New Roman" w:hAnsi="Times New Roman"/>
          <w:sz w:val="28"/>
          <w:szCs w:val="28"/>
        </w:rPr>
        <w:t xml:space="preserve">, </w:t>
      </w:r>
      <w:r>
        <w:rPr>
          <w:rFonts w:ascii="Times New Roman" w:hAnsi="Times New Roman"/>
          <w:sz w:val="28"/>
          <w:szCs w:val="28"/>
        </w:rPr>
        <w:t>предполагаемого использования результатов оценки</w:t>
      </w:r>
      <w:r w:rsidR="001A2856">
        <w:rPr>
          <w:rFonts w:ascii="Times New Roman" w:hAnsi="Times New Roman"/>
          <w:sz w:val="28"/>
          <w:szCs w:val="28"/>
        </w:rPr>
        <w:t xml:space="preserve"> и используемого программного обеспечения</w:t>
      </w:r>
      <w:r>
        <w:rPr>
          <w:rFonts w:ascii="Times New Roman" w:hAnsi="Times New Roman"/>
          <w:sz w:val="28"/>
          <w:szCs w:val="28"/>
        </w:rPr>
        <w:t xml:space="preserve">. В качестве объекта оценки может выступать любой объект, соответствующий требованиям к объекту оценки. В качестве предполагаемого использования результатов оценки может выступать как сделка (на открытом либо ограниченном рынке), так и использование объекта оценки, не предполагающее совершение сделки с ним. </w:t>
      </w:r>
      <w:r w:rsidR="001A2856">
        <w:rPr>
          <w:rFonts w:ascii="Times New Roman" w:hAnsi="Times New Roman"/>
          <w:sz w:val="28"/>
          <w:szCs w:val="28"/>
        </w:rPr>
        <w:t>В качестве программного обеспечения может выступать как специализированное ПО, так и ПО общего назначения.</w:t>
      </w:r>
    </w:p>
    <w:p w14:paraId="2D60F14E" w14:textId="6A34DCAB" w:rsidR="00B7175E" w:rsidRPr="00381199" w:rsidRDefault="00B7175E" w:rsidP="00B7175E">
      <w:pPr>
        <w:spacing w:after="0" w:line="360" w:lineRule="auto"/>
        <w:ind w:firstLine="720"/>
        <w:jc w:val="both"/>
        <w:rPr>
          <w:rFonts w:ascii="Times New Roman" w:hAnsi="Times New Roman"/>
          <w:b/>
          <w:bCs/>
          <w:sz w:val="28"/>
          <w:szCs w:val="28"/>
        </w:rPr>
      </w:pPr>
      <w:r w:rsidRPr="00381199">
        <w:rPr>
          <w:rFonts w:ascii="Times New Roman" w:hAnsi="Times New Roman"/>
          <w:b/>
          <w:bCs/>
          <w:sz w:val="28"/>
          <w:szCs w:val="28"/>
        </w:rPr>
        <w:t>Пример формулировок тем:</w:t>
      </w:r>
    </w:p>
    <w:p w14:paraId="60D63654" w14:textId="6ED9DE40" w:rsidR="00B63C54" w:rsidRDefault="000C5A98" w:rsidP="00B63C54">
      <w:pPr>
        <w:pStyle w:val="a5"/>
        <w:numPr>
          <w:ilvl w:val="0"/>
          <w:numId w:val="15"/>
        </w:numPr>
        <w:tabs>
          <w:tab w:val="left" w:pos="1134"/>
        </w:tabs>
        <w:spacing w:line="360" w:lineRule="auto"/>
        <w:ind w:left="0" w:firstLine="709"/>
        <w:jc w:val="both"/>
        <w:rPr>
          <w:sz w:val="28"/>
          <w:szCs w:val="28"/>
        </w:rPr>
      </w:pPr>
      <w:r>
        <w:rPr>
          <w:sz w:val="28"/>
          <w:szCs w:val="28"/>
        </w:rPr>
        <w:t>Определение стоимости офисного центра класса «</w:t>
      </w:r>
      <w:r>
        <w:rPr>
          <w:sz w:val="28"/>
          <w:szCs w:val="28"/>
          <w:lang w:val="en-US"/>
        </w:rPr>
        <w:t>B</w:t>
      </w:r>
      <w:r>
        <w:rPr>
          <w:sz w:val="28"/>
          <w:szCs w:val="28"/>
        </w:rPr>
        <w:t>»</w:t>
      </w:r>
      <w:r w:rsidRPr="000C5A98">
        <w:rPr>
          <w:sz w:val="28"/>
          <w:szCs w:val="28"/>
        </w:rPr>
        <w:t xml:space="preserve"> </w:t>
      </w:r>
      <w:r>
        <w:rPr>
          <w:sz w:val="28"/>
          <w:szCs w:val="28"/>
        </w:rPr>
        <w:t>при определении стоимости бизнеса методом чистых активов</w:t>
      </w:r>
      <w:r w:rsidR="001A2856">
        <w:rPr>
          <w:sz w:val="28"/>
          <w:szCs w:val="28"/>
        </w:rPr>
        <w:t xml:space="preserve"> в программе </w:t>
      </w:r>
      <w:r w:rsidR="001A2856">
        <w:rPr>
          <w:sz w:val="28"/>
          <w:szCs w:val="28"/>
          <w:lang w:val="en-US"/>
        </w:rPr>
        <w:t>Excel</w:t>
      </w:r>
      <w:r w:rsidR="00B63C54" w:rsidRPr="008B5541">
        <w:rPr>
          <w:sz w:val="28"/>
          <w:szCs w:val="28"/>
        </w:rPr>
        <w:t>.</w:t>
      </w:r>
    </w:p>
    <w:p w14:paraId="6731737B" w14:textId="0CB564B4" w:rsidR="000C5A98" w:rsidRDefault="000C5A98" w:rsidP="000C5A98">
      <w:pPr>
        <w:pStyle w:val="a5"/>
        <w:numPr>
          <w:ilvl w:val="0"/>
          <w:numId w:val="15"/>
        </w:numPr>
        <w:tabs>
          <w:tab w:val="left" w:pos="1134"/>
        </w:tabs>
        <w:spacing w:line="360" w:lineRule="auto"/>
        <w:ind w:left="0" w:firstLine="709"/>
        <w:jc w:val="both"/>
        <w:rPr>
          <w:sz w:val="28"/>
          <w:szCs w:val="28"/>
        </w:rPr>
      </w:pPr>
      <w:r>
        <w:rPr>
          <w:sz w:val="28"/>
          <w:szCs w:val="28"/>
        </w:rPr>
        <w:t>Определение стоимости офисного центра класса «</w:t>
      </w:r>
      <w:r>
        <w:rPr>
          <w:sz w:val="28"/>
          <w:szCs w:val="28"/>
          <w:lang w:val="en-US"/>
        </w:rPr>
        <w:t>C</w:t>
      </w:r>
      <w:r>
        <w:rPr>
          <w:sz w:val="28"/>
          <w:szCs w:val="28"/>
        </w:rPr>
        <w:t>»</w:t>
      </w:r>
      <w:r w:rsidRPr="000C5A98">
        <w:rPr>
          <w:sz w:val="28"/>
          <w:szCs w:val="28"/>
        </w:rPr>
        <w:t xml:space="preserve"> </w:t>
      </w:r>
      <w:r>
        <w:rPr>
          <w:sz w:val="28"/>
          <w:szCs w:val="28"/>
        </w:rPr>
        <w:t>для целей реализации на открытом рынке в счет покрытия долговых обязательств по кредиту</w:t>
      </w:r>
      <w:r w:rsidR="001A2856" w:rsidRPr="001A2856">
        <w:rPr>
          <w:sz w:val="28"/>
          <w:szCs w:val="28"/>
        </w:rPr>
        <w:t xml:space="preserve"> </w:t>
      </w:r>
      <w:r w:rsidR="001A2856">
        <w:rPr>
          <w:sz w:val="28"/>
          <w:szCs w:val="28"/>
        </w:rPr>
        <w:t xml:space="preserve">в программе </w:t>
      </w:r>
      <w:r w:rsidR="001A2856">
        <w:rPr>
          <w:sz w:val="28"/>
          <w:szCs w:val="28"/>
          <w:lang w:val="en-US"/>
        </w:rPr>
        <w:t>Google</w:t>
      </w:r>
      <w:r w:rsidR="001A2856" w:rsidRPr="001A2856">
        <w:rPr>
          <w:sz w:val="28"/>
          <w:szCs w:val="28"/>
        </w:rPr>
        <w:t xml:space="preserve"> </w:t>
      </w:r>
      <w:r w:rsidR="001A2856">
        <w:rPr>
          <w:sz w:val="28"/>
          <w:szCs w:val="28"/>
        </w:rPr>
        <w:t>Таблицы</w:t>
      </w:r>
      <w:r w:rsidRPr="008B5541">
        <w:rPr>
          <w:sz w:val="28"/>
          <w:szCs w:val="28"/>
        </w:rPr>
        <w:t>.</w:t>
      </w:r>
    </w:p>
    <w:p w14:paraId="342366F7" w14:textId="5119538F" w:rsidR="000C5A98" w:rsidRDefault="00B7175E" w:rsidP="00B63C54">
      <w:pPr>
        <w:pStyle w:val="a5"/>
        <w:numPr>
          <w:ilvl w:val="0"/>
          <w:numId w:val="15"/>
        </w:numPr>
        <w:tabs>
          <w:tab w:val="left" w:pos="1134"/>
        </w:tabs>
        <w:spacing w:line="360" w:lineRule="auto"/>
        <w:ind w:left="0" w:firstLine="709"/>
        <w:jc w:val="both"/>
        <w:rPr>
          <w:sz w:val="28"/>
          <w:szCs w:val="28"/>
        </w:rPr>
      </w:pPr>
      <w:r>
        <w:rPr>
          <w:sz w:val="28"/>
          <w:szCs w:val="28"/>
        </w:rPr>
        <w:t>Определение стоимости фотобанка для целей приобретения</w:t>
      </w:r>
      <w:r w:rsidR="001A2856" w:rsidRPr="001A2856">
        <w:rPr>
          <w:sz w:val="28"/>
          <w:szCs w:val="28"/>
        </w:rPr>
        <w:t xml:space="preserve"> </w:t>
      </w:r>
      <w:r w:rsidR="001A2856">
        <w:rPr>
          <w:sz w:val="28"/>
          <w:szCs w:val="28"/>
        </w:rPr>
        <w:t xml:space="preserve">в программе </w:t>
      </w:r>
      <w:r w:rsidR="001A2856">
        <w:rPr>
          <w:sz w:val="28"/>
          <w:szCs w:val="28"/>
          <w:lang w:val="en-US"/>
        </w:rPr>
        <w:t>Excel</w:t>
      </w:r>
      <w:r>
        <w:rPr>
          <w:sz w:val="28"/>
          <w:szCs w:val="28"/>
        </w:rPr>
        <w:t>.</w:t>
      </w:r>
    </w:p>
    <w:p w14:paraId="4D6E3DEE" w14:textId="743CEF25" w:rsidR="00B7175E" w:rsidRPr="008B5541" w:rsidRDefault="00B7175E" w:rsidP="00B63C54">
      <w:pPr>
        <w:pStyle w:val="a5"/>
        <w:numPr>
          <w:ilvl w:val="0"/>
          <w:numId w:val="15"/>
        </w:numPr>
        <w:tabs>
          <w:tab w:val="left" w:pos="1134"/>
        </w:tabs>
        <w:spacing w:line="360" w:lineRule="auto"/>
        <w:ind w:left="0" w:firstLine="709"/>
        <w:jc w:val="both"/>
        <w:rPr>
          <w:sz w:val="28"/>
          <w:szCs w:val="28"/>
        </w:rPr>
      </w:pPr>
      <w:r>
        <w:rPr>
          <w:sz w:val="28"/>
          <w:szCs w:val="28"/>
        </w:rPr>
        <w:t>Определение стоимости 3% пакета акций ПАО для целей приобретения при наличии в собственности 48%</w:t>
      </w:r>
      <w:r w:rsidRPr="00B7175E">
        <w:rPr>
          <w:sz w:val="28"/>
          <w:szCs w:val="28"/>
        </w:rPr>
        <w:t xml:space="preserve"> </w:t>
      </w:r>
      <w:r>
        <w:rPr>
          <w:sz w:val="28"/>
          <w:szCs w:val="28"/>
        </w:rPr>
        <w:t>акций данной компании</w:t>
      </w:r>
      <w:r w:rsidR="001A2856" w:rsidRPr="001A2856">
        <w:rPr>
          <w:sz w:val="28"/>
          <w:szCs w:val="28"/>
        </w:rPr>
        <w:t xml:space="preserve"> </w:t>
      </w:r>
      <w:r w:rsidR="001A2856">
        <w:rPr>
          <w:sz w:val="28"/>
          <w:szCs w:val="28"/>
        </w:rPr>
        <w:t xml:space="preserve">в программе </w:t>
      </w:r>
      <w:r w:rsidR="001A2856">
        <w:rPr>
          <w:sz w:val="28"/>
          <w:szCs w:val="28"/>
          <w:lang w:val="en-US"/>
        </w:rPr>
        <w:t>Excel</w:t>
      </w:r>
      <w:r>
        <w:rPr>
          <w:sz w:val="28"/>
          <w:szCs w:val="28"/>
        </w:rPr>
        <w:t>.</w:t>
      </w:r>
    </w:p>
    <w:p w14:paraId="14EF0FEE" w14:textId="2BB739A8" w:rsidR="00B63C54" w:rsidRPr="008B5541" w:rsidRDefault="00B7175E" w:rsidP="00B63C54">
      <w:pPr>
        <w:pStyle w:val="a5"/>
        <w:numPr>
          <w:ilvl w:val="0"/>
          <w:numId w:val="15"/>
        </w:numPr>
        <w:tabs>
          <w:tab w:val="left" w:pos="1134"/>
        </w:tabs>
        <w:spacing w:line="360" w:lineRule="auto"/>
        <w:ind w:left="0" w:firstLine="709"/>
        <w:jc w:val="both"/>
        <w:rPr>
          <w:sz w:val="28"/>
          <w:szCs w:val="28"/>
        </w:rPr>
      </w:pPr>
      <w:r>
        <w:rPr>
          <w:sz w:val="28"/>
          <w:szCs w:val="28"/>
        </w:rPr>
        <w:t>Определение стоимости земельного участка, обремененного публичным сервитутом</w:t>
      </w:r>
      <w:r w:rsidR="001A2856" w:rsidRPr="001A2856">
        <w:rPr>
          <w:sz w:val="28"/>
          <w:szCs w:val="28"/>
        </w:rPr>
        <w:t xml:space="preserve"> </w:t>
      </w:r>
      <w:r w:rsidR="001A2856">
        <w:rPr>
          <w:sz w:val="28"/>
          <w:szCs w:val="28"/>
        </w:rPr>
        <w:t xml:space="preserve">в программе </w:t>
      </w:r>
      <w:r w:rsidR="001A2856">
        <w:rPr>
          <w:sz w:val="28"/>
          <w:szCs w:val="28"/>
          <w:lang w:val="en-US"/>
        </w:rPr>
        <w:t>Excel</w:t>
      </w:r>
      <w:r w:rsidR="00B63C54" w:rsidRPr="008B5541">
        <w:rPr>
          <w:sz w:val="28"/>
          <w:szCs w:val="28"/>
        </w:rPr>
        <w:t>.</w:t>
      </w:r>
    </w:p>
    <w:p w14:paraId="7298530F" w14:textId="6EED15E3" w:rsidR="00B7175E" w:rsidRPr="00B7175E" w:rsidRDefault="00B7175E" w:rsidP="00B7175E">
      <w:pPr>
        <w:pStyle w:val="a5"/>
        <w:numPr>
          <w:ilvl w:val="0"/>
          <w:numId w:val="15"/>
        </w:numPr>
        <w:tabs>
          <w:tab w:val="left" w:pos="1134"/>
        </w:tabs>
        <w:spacing w:line="360" w:lineRule="auto"/>
        <w:ind w:left="0" w:firstLine="709"/>
        <w:jc w:val="both"/>
        <w:rPr>
          <w:sz w:val="28"/>
          <w:szCs w:val="28"/>
        </w:rPr>
      </w:pPr>
      <w:r>
        <w:rPr>
          <w:sz w:val="28"/>
          <w:szCs w:val="28"/>
        </w:rPr>
        <w:t>Определение стоимости недавно приобретенного автотранспортного средств</w:t>
      </w:r>
      <w:r w:rsidRPr="00B7175E">
        <w:rPr>
          <w:sz w:val="28"/>
          <w:szCs w:val="28"/>
        </w:rPr>
        <w:t>а</w:t>
      </w:r>
      <w:r w:rsidR="001A2856" w:rsidRPr="001A2856">
        <w:rPr>
          <w:sz w:val="28"/>
          <w:szCs w:val="28"/>
        </w:rPr>
        <w:t xml:space="preserve"> </w:t>
      </w:r>
      <w:r w:rsidR="001A2856">
        <w:rPr>
          <w:sz w:val="28"/>
          <w:szCs w:val="28"/>
        </w:rPr>
        <w:t xml:space="preserve">в программе </w:t>
      </w:r>
      <w:r w:rsidR="001A2856">
        <w:rPr>
          <w:sz w:val="28"/>
          <w:szCs w:val="28"/>
          <w:lang w:val="en-US"/>
        </w:rPr>
        <w:t>Excel</w:t>
      </w:r>
      <w:r w:rsidRPr="00B7175E">
        <w:rPr>
          <w:sz w:val="28"/>
          <w:szCs w:val="28"/>
        </w:rPr>
        <w:t>.</w:t>
      </w:r>
    </w:p>
    <w:p w14:paraId="0F140573" w14:textId="7DBDFB46" w:rsidR="00543A5B" w:rsidRPr="008B5541" w:rsidRDefault="006D289B" w:rsidP="00543A5B">
      <w:pPr>
        <w:pStyle w:val="10"/>
        <w:tabs>
          <w:tab w:val="left" w:pos="1134"/>
        </w:tabs>
        <w:spacing w:before="0" w:after="0" w:line="360" w:lineRule="auto"/>
        <w:ind w:firstLine="709"/>
        <w:jc w:val="both"/>
        <w:rPr>
          <w:sz w:val="28"/>
          <w:szCs w:val="28"/>
        </w:rPr>
      </w:pPr>
      <w:r w:rsidRPr="006D289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корпоративных финансов и корпоративного управления</w:t>
      </w:r>
      <w:r w:rsidR="00543A5B" w:rsidRPr="008B5541">
        <w:rPr>
          <w:sz w:val="28"/>
          <w:szCs w:val="28"/>
        </w:rPr>
        <w:t>.</w:t>
      </w:r>
    </w:p>
    <w:p w14:paraId="42B64E4F" w14:textId="1D587873" w:rsidR="00D36377" w:rsidRPr="008B5541" w:rsidRDefault="00D36377" w:rsidP="001A2856">
      <w:pPr>
        <w:pStyle w:val="1"/>
        <w:keepNext/>
        <w:keepLines/>
        <w:autoSpaceDE w:val="0"/>
        <w:autoSpaceDN w:val="0"/>
        <w:adjustRightInd w:val="0"/>
        <w:spacing w:before="240" w:after="0" w:line="360" w:lineRule="auto"/>
        <w:ind w:firstLine="709"/>
        <w:contextualSpacing w:val="0"/>
        <w:jc w:val="both"/>
        <w:rPr>
          <w:bCs/>
          <w:color w:val="auto"/>
          <w:kern w:val="32"/>
          <w:sz w:val="28"/>
          <w:szCs w:val="28"/>
          <w:lang w:eastAsia="ru-RU"/>
        </w:rPr>
      </w:pPr>
      <w:bookmarkStart w:id="27" w:name="_Toc531860347"/>
      <w:bookmarkStart w:id="28" w:name="_Toc133836926"/>
      <w:bookmarkStart w:id="29" w:name="_Toc162671211"/>
      <w:r w:rsidRPr="008B5541">
        <w:rPr>
          <w:bCs/>
          <w:color w:val="auto"/>
          <w:kern w:val="32"/>
          <w:sz w:val="28"/>
          <w:szCs w:val="28"/>
          <w:lang w:eastAsia="ru-RU"/>
        </w:rPr>
        <w:lastRenderedPageBreak/>
        <w:t>7.</w:t>
      </w:r>
      <w:r w:rsidR="00B7175E">
        <w:rPr>
          <w:bCs/>
          <w:color w:val="auto"/>
          <w:kern w:val="32"/>
          <w:sz w:val="28"/>
          <w:szCs w:val="28"/>
          <w:lang w:eastAsia="ru-RU"/>
        </w:rPr>
        <w:t> </w:t>
      </w:r>
      <w:r w:rsidRPr="008B5541">
        <w:rPr>
          <w:bCs/>
          <w:color w:val="auto"/>
          <w:kern w:val="32"/>
          <w:sz w:val="28"/>
          <w:szCs w:val="28"/>
          <w:lang w:eastAsia="ru-RU"/>
        </w:rPr>
        <w:t>Фонд оценочных средств для проведения промежуточной аттестации обучающихся по дисциплине</w:t>
      </w:r>
      <w:bookmarkEnd w:id="27"/>
      <w:bookmarkEnd w:id="28"/>
    </w:p>
    <w:p w14:paraId="66E6F707" w14:textId="08C1CC79" w:rsidR="00151614" w:rsidRPr="008B5541" w:rsidRDefault="00151614" w:rsidP="00151614">
      <w:pPr>
        <w:spacing w:after="0" w:line="360" w:lineRule="auto"/>
        <w:ind w:firstLine="720"/>
        <w:jc w:val="both"/>
        <w:rPr>
          <w:rFonts w:ascii="Times New Roman" w:hAnsi="Times New Roman"/>
          <w:sz w:val="28"/>
          <w:szCs w:val="28"/>
        </w:rPr>
      </w:pPr>
      <w:bookmarkStart w:id="30" w:name="_Toc449699548"/>
      <w:bookmarkEnd w:id="29"/>
      <w:r w:rsidRPr="008B5541">
        <w:rPr>
          <w:rFonts w:ascii="Times New Roman" w:hAnsi="Times New Roman"/>
          <w:sz w:val="28"/>
          <w:szCs w:val="28"/>
        </w:rPr>
        <w:t>Перечень компетенций, формируемых в процессе освоения дисциплины, содержится в разделе 2. «</w:t>
      </w:r>
      <w:r w:rsidR="00065B09" w:rsidRPr="00065B09">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8B5541">
        <w:rPr>
          <w:rFonts w:ascii="Times New Roman" w:hAnsi="Times New Roman"/>
          <w:sz w:val="28"/>
          <w:szCs w:val="28"/>
        </w:rPr>
        <w:t>».</w:t>
      </w:r>
    </w:p>
    <w:p w14:paraId="459FA893" w14:textId="1B91651C" w:rsidR="00151614" w:rsidRPr="008B5541" w:rsidRDefault="00151614" w:rsidP="000368DB">
      <w:pPr>
        <w:tabs>
          <w:tab w:val="left" w:pos="1276"/>
        </w:tabs>
        <w:spacing w:after="0" w:line="360" w:lineRule="auto"/>
        <w:ind w:firstLine="720"/>
        <w:jc w:val="both"/>
        <w:rPr>
          <w:rFonts w:ascii="Times New Roman" w:hAnsi="Times New Roman"/>
          <w:b/>
          <w:sz w:val="28"/>
          <w:szCs w:val="28"/>
        </w:rPr>
      </w:pPr>
      <w:bookmarkStart w:id="31" w:name="_Toc969653"/>
      <w:r w:rsidRPr="008B5541">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30"/>
      <w:r w:rsidRPr="008B5541">
        <w:rPr>
          <w:rFonts w:ascii="Times New Roman" w:hAnsi="Times New Roman"/>
          <w:b/>
          <w:sz w:val="28"/>
          <w:szCs w:val="28"/>
        </w:rPr>
        <w:t xml:space="preserve"> и знаний</w:t>
      </w:r>
      <w:bookmarkEnd w:id="31"/>
    </w:p>
    <w:p w14:paraId="1912F1DC" w14:textId="01118404" w:rsidR="0055742D" w:rsidRPr="008B5541" w:rsidRDefault="00472D72" w:rsidP="00F70F5D">
      <w:pPr>
        <w:tabs>
          <w:tab w:val="left" w:pos="993"/>
          <w:tab w:val="left" w:pos="1276"/>
        </w:tabs>
        <w:spacing w:after="0" w:line="360" w:lineRule="auto"/>
        <w:ind w:firstLine="709"/>
        <w:jc w:val="both"/>
        <w:rPr>
          <w:rFonts w:ascii="Times New Roman" w:hAnsi="Times New Roman"/>
          <w:b/>
          <w:sz w:val="28"/>
          <w:szCs w:val="28"/>
        </w:rPr>
      </w:pPr>
      <w:r w:rsidRPr="008B5541">
        <w:rPr>
          <w:rFonts w:ascii="Times New Roman" w:hAnsi="Times New Roman"/>
          <w:b/>
          <w:sz w:val="28"/>
          <w:szCs w:val="28"/>
        </w:rPr>
        <w:t>Примерный п</w:t>
      </w:r>
      <w:r w:rsidR="0055742D" w:rsidRPr="008B5541">
        <w:rPr>
          <w:rFonts w:ascii="Times New Roman" w:hAnsi="Times New Roman"/>
          <w:b/>
          <w:sz w:val="28"/>
          <w:szCs w:val="28"/>
        </w:rPr>
        <w:t xml:space="preserve">еречень вопросов к </w:t>
      </w:r>
      <w:r w:rsidR="0066633E">
        <w:rPr>
          <w:rFonts w:ascii="Times New Roman" w:hAnsi="Times New Roman"/>
          <w:b/>
          <w:sz w:val="28"/>
          <w:szCs w:val="28"/>
        </w:rPr>
        <w:t>зачету</w:t>
      </w:r>
      <w:r w:rsidR="0055742D" w:rsidRPr="008B5541">
        <w:rPr>
          <w:rFonts w:ascii="Times New Roman" w:hAnsi="Times New Roman"/>
          <w:b/>
          <w:sz w:val="28"/>
          <w:szCs w:val="28"/>
        </w:rPr>
        <w:t>:</w:t>
      </w:r>
    </w:p>
    <w:p w14:paraId="467BCF42" w14:textId="71AB816F" w:rsidR="00381199" w:rsidRPr="00381199" w:rsidRDefault="00381199" w:rsidP="00F70F5D">
      <w:pPr>
        <w:pStyle w:val="a5"/>
        <w:numPr>
          <w:ilvl w:val="0"/>
          <w:numId w:val="35"/>
        </w:numPr>
        <w:tabs>
          <w:tab w:val="left" w:pos="993"/>
          <w:tab w:val="left" w:pos="1276"/>
        </w:tabs>
        <w:spacing w:line="360" w:lineRule="auto"/>
        <w:ind w:left="0" w:firstLine="709"/>
        <w:jc w:val="both"/>
        <w:rPr>
          <w:sz w:val="28"/>
          <w:szCs w:val="28"/>
        </w:rPr>
      </w:pPr>
      <w:r>
        <w:rPr>
          <w:sz w:val="28"/>
          <w:szCs w:val="28"/>
        </w:rPr>
        <w:t>А</w:t>
      </w:r>
      <w:r w:rsidRPr="00381199">
        <w:rPr>
          <w:sz w:val="28"/>
          <w:szCs w:val="28"/>
        </w:rPr>
        <w:t>нализ и прогнозирования рыночной конъюнктуры</w:t>
      </w:r>
      <w:r>
        <w:rPr>
          <w:sz w:val="28"/>
          <w:szCs w:val="28"/>
        </w:rPr>
        <w:t xml:space="preserve"> в</w:t>
      </w:r>
      <w:r w:rsidRPr="00381199">
        <w:rPr>
          <w:sz w:val="28"/>
          <w:szCs w:val="28"/>
        </w:rPr>
        <w:t xml:space="preserve"> </w:t>
      </w:r>
      <w:r>
        <w:rPr>
          <w:sz w:val="28"/>
          <w:szCs w:val="28"/>
        </w:rPr>
        <w:t>электронных таблицах</w:t>
      </w:r>
      <w:r w:rsidRPr="00381199">
        <w:rPr>
          <w:sz w:val="28"/>
          <w:szCs w:val="28"/>
        </w:rPr>
        <w:t>.</w:t>
      </w:r>
    </w:p>
    <w:p w14:paraId="02E14F77" w14:textId="1702A3FC" w:rsidR="00381199" w:rsidRPr="00381199" w:rsidRDefault="00381199" w:rsidP="00F70F5D">
      <w:pPr>
        <w:pStyle w:val="a5"/>
        <w:numPr>
          <w:ilvl w:val="0"/>
          <w:numId w:val="35"/>
        </w:numPr>
        <w:tabs>
          <w:tab w:val="left" w:pos="993"/>
          <w:tab w:val="left" w:pos="1276"/>
        </w:tabs>
        <w:spacing w:line="360" w:lineRule="auto"/>
        <w:ind w:left="0" w:firstLine="709"/>
        <w:jc w:val="both"/>
        <w:rPr>
          <w:sz w:val="28"/>
          <w:szCs w:val="28"/>
        </w:rPr>
      </w:pPr>
      <w:r>
        <w:rPr>
          <w:sz w:val="28"/>
          <w:szCs w:val="28"/>
        </w:rPr>
        <w:t>Инструменты э</w:t>
      </w:r>
      <w:r w:rsidRPr="00381199">
        <w:rPr>
          <w:sz w:val="28"/>
          <w:szCs w:val="28"/>
        </w:rPr>
        <w:t xml:space="preserve">кономико-математического моделирования </w:t>
      </w:r>
      <w:r>
        <w:rPr>
          <w:sz w:val="28"/>
          <w:szCs w:val="28"/>
        </w:rPr>
        <w:t>при оценке стоимости активов</w:t>
      </w:r>
      <w:r w:rsidRPr="00381199">
        <w:rPr>
          <w:sz w:val="28"/>
          <w:szCs w:val="28"/>
        </w:rPr>
        <w:t>.</w:t>
      </w:r>
    </w:p>
    <w:p w14:paraId="06143E2D" w14:textId="6FE8ECA7" w:rsidR="00381199" w:rsidRPr="00381199" w:rsidRDefault="00381199" w:rsidP="00F70F5D">
      <w:pPr>
        <w:pStyle w:val="a5"/>
        <w:numPr>
          <w:ilvl w:val="0"/>
          <w:numId w:val="35"/>
        </w:numPr>
        <w:tabs>
          <w:tab w:val="left" w:pos="993"/>
          <w:tab w:val="left" w:pos="1276"/>
        </w:tabs>
        <w:spacing w:line="360" w:lineRule="auto"/>
        <w:ind w:left="0" w:firstLine="709"/>
        <w:jc w:val="both"/>
        <w:rPr>
          <w:sz w:val="28"/>
          <w:szCs w:val="28"/>
        </w:rPr>
      </w:pPr>
      <w:r w:rsidRPr="00381199">
        <w:rPr>
          <w:sz w:val="28"/>
          <w:szCs w:val="28"/>
        </w:rPr>
        <w:t>Моделирование производственных процессов.</w:t>
      </w:r>
    </w:p>
    <w:p w14:paraId="1B08CE38" w14:textId="7BE3BC43" w:rsidR="00381199" w:rsidRPr="00381199" w:rsidRDefault="00381199" w:rsidP="00F70F5D">
      <w:pPr>
        <w:pStyle w:val="a5"/>
        <w:numPr>
          <w:ilvl w:val="0"/>
          <w:numId w:val="35"/>
        </w:numPr>
        <w:tabs>
          <w:tab w:val="left" w:pos="993"/>
          <w:tab w:val="left" w:pos="1276"/>
        </w:tabs>
        <w:spacing w:line="360" w:lineRule="auto"/>
        <w:ind w:left="0" w:firstLine="709"/>
        <w:jc w:val="both"/>
        <w:rPr>
          <w:sz w:val="28"/>
          <w:szCs w:val="28"/>
        </w:rPr>
      </w:pPr>
      <w:r>
        <w:rPr>
          <w:sz w:val="28"/>
          <w:szCs w:val="28"/>
        </w:rPr>
        <w:t xml:space="preserve">Финансовые функции </w:t>
      </w:r>
      <w:r>
        <w:rPr>
          <w:sz w:val="28"/>
          <w:szCs w:val="28"/>
          <w:lang w:val="en-US"/>
        </w:rPr>
        <w:t>Excel</w:t>
      </w:r>
      <w:r w:rsidRPr="00381199">
        <w:rPr>
          <w:sz w:val="28"/>
          <w:szCs w:val="28"/>
        </w:rPr>
        <w:t>.</w:t>
      </w:r>
    </w:p>
    <w:p w14:paraId="354A9F6C" w14:textId="327B83E3" w:rsidR="00381199" w:rsidRPr="00381199" w:rsidRDefault="00381199" w:rsidP="00F70F5D">
      <w:pPr>
        <w:pStyle w:val="a5"/>
        <w:numPr>
          <w:ilvl w:val="0"/>
          <w:numId w:val="35"/>
        </w:numPr>
        <w:tabs>
          <w:tab w:val="left" w:pos="993"/>
          <w:tab w:val="left" w:pos="1276"/>
        </w:tabs>
        <w:spacing w:line="360" w:lineRule="auto"/>
        <w:ind w:left="0" w:firstLine="709"/>
        <w:jc w:val="both"/>
        <w:rPr>
          <w:sz w:val="28"/>
          <w:szCs w:val="28"/>
        </w:rPr>
      </w:pPr>
      <w:r>
        <w:rPr>
          <w:sz w:val="28"/>
          <w:szCs w:val="28"/>
        </w:rPr>
        <w:t>Моделирование конкуренции на конкретном сегменте рынка и прогнозирование доли рынка оцениваемого бизнеса.</w:t>
      </w:r>
    </w:p>
    <w:p w14:paraId="7A72C78C" w14:textId="17910BB9" w:rsidR="00381199" w:rsidRDefault="00381199" w:rsidP="00F70F5D">
      <w:pPr>
        <w:pStyle w:val="a5"/>
        <w:numPr>
          <w:ilvl w:val="0"/>
          <w:numId w:val="35"/>
        </w:numPr>
        <w:tabs>
          <w:tab w:val="left" w:pos="993"/>
          <w:tab w:val="left" w:pos="1276"/>
        </w:tabs>
        <w:spacing w:line="360" w:lineRule="auto"/>
        <w:ind w:left="0" w:firstLine="709"/>
        <w:jc w:val="both"/>
        <w:rPr>
          <w:sz w:val="28"/>
          <w:szCs w:val="28"/>
        </w:rPr>
      </w:pPr>
      <w:r w:rsidRPr="00381199">
        <w:rPr>
          <w:sz w:val="28"/>
          <w:szCs w:val="28"/>
        </w:rPr>
        <w:t>Модели эколого-экономических систем.</w:t>
      </w:r>
    </w:p>
    <w:p w14:paraId="2DA72AA8" w14:textId="7CB32D15" w:rsidR="009A655F" w:rsidRDefault="009A655F" w:rsidP="00F70F5D">
      <w:pPr>
        <w:pStyle w:val="a5"/>
        <w:numPr>
          <w:ilvl w:val="0"/>
          <w:numId w:val="35"/>
        </w:numPr>
        <w:tabs>
          <w:tab w:val="left" w:pos="993"/>
          <w:tab w:val="left" w:pos="1276"/>
        </w:tabs>
        <w:spacing w:line="360" w:lineRule="auto"/>
        <w:ind w:left="0" w:firstLine="709"/>
        <w:jc w:val="both"/>
        <w:rPr>
          <w:sz w:val="28"/>
          <w:szCs w:val="28"/>
        </w:rPr>
      </w:pPr>
      <w:r w:rsidRPr="009A655F">
        <w:rPr>
          <w:sz w:val="28"/>
          <w:szCs w:val="28"/>
        </w:rPr>
        <w:t>Цели, задачи и этапы моделирования.</w:t>
      </w:r>
    </w:p>
    <w:p w14:paraId="1772BA18" w14:textId="09EC33C7" w:rsidR="009A655F" w:rsidRDefault="009A655F" w:rsidP="00F70F5D">
      <w:pPr>
        <w:pStyle w:val="a5"/>
        <w:numPr>
          <w:ilvl w:val="0"/>
          <w:numId w:val="35"/>
        </w:numPr>
        <w:tabs>
          <w:tab w:val="left" w:pos="993"/>
          <w:tab w:val="left" w:pos="1276"/>
        </w:tabs>
        <w:spacing w:line="360" w:lineRule="auto"/>
        <w:ind w:left="0" w:firstLine="709"/>
        <w:jc w:val="both"/>
        <w:rPr>
          <w:sz w:val="28"/>
          <w:szCs w:val="28"/>
        </w:rPr>
      </w:pPr>
      <w:r>
        <w:rPr>
          <w:sz w:val="28"/>
          <w:szCs w:val="28"/>
        </w:rPr>
        <w:t xml:space="preserve">Применение системы </w:t>
      </w:r>
      <w:r>
        <w:rPr>
          <w:sz w:val="28"/>
          <w:szCs w:val="28"/>
          <w:lang w:val="en-US"/>
        </w:rPr>
        <w:t>SPARK</w:t>
      </w:r>
      <w:r>
        <w:rPr>
          <w:sz w:val="28"/>
          <w:szCs w:val="28"/>
        </w:rPr>
        <w:t xml:space="preserve"> при определении стоимости бизнеса.</w:t>
      </w:r>
    </w:p>
    <w:p w14:paraId="04AED9A3" w14:textId="2FC9014E" w:rsidR="009A655F" w:rsidRDefault="009A655F" w:rsidP="00F70F5D">
      <w:pPr>
        <w:pStyle w:val="a5"/>
        <w:numPr>
          <w:ilvl w:val="0"/>
          <w:numId w:val="35"/>
        </w:numPr>
        <w:tabs>
          <w:tab w:val="left" w:pos="993"/>
          <w:tab w:val="left" w:pos="1276"/>
        </w:tabs>
        <w:spacing w:line="360" w:lineRule="auto"/>
        <w:ind w:left="0" w:firstLine="709"/>
        <w:jc w:val="both"/>
        <w:rPr>
          <w:sz w:val="28"/>
          <w:szCs w:val="28"/>
        </w:rPr>
      </w:pPr>
      <w:r>
        <w:rPr>
          <w:sz w:val="28"/>
          <w:szCs w:val="28"/>
        </w:rPr>
        <w:t xml:space="preserve">Использование данных портала </w:t>
      </w:r>
      <w:r w:rsidRPr="009A655F">
        <w:rPr>
          <w:sz w:val="28"/>
          <w:szCs w:val="28"/>
        </w:rPr>
        <w:t>Cbonds.ru</w:t>
      </w:r>
    </w:p>
    <w:p w14:paraId="3C837F13" w14:textId="75CECB07" w:rsidR="009A655F" w:rsidRDefault="009A655F" w:rsidP="00F70F5D">
      <w:pPr>
        <w:pStyle w:val="a5"/>
        <w:numPr>
          <w:ilvl w:val="0"/>
          <w:numId w:val="35"/>
        </w:numPr>
        <w:tabs>
          <w:tab w:val="left" w:pos="993"/>
          <w:tab w:val="left" w:pos="1276"/>
        </w:tabs>
        <w:spacing w:line="360" w:lineRule="auto"/>
        <w:ind w:left="0" w:firstLine="709"/>
        <w:jc w:val="both"/>
        <w:rPr>
          <w:sz w:val="28"/>
          <w:szCs w:val="28"/>
        </w:rPr>
      </w:pPr>
      <w:r>
        <w:rPr>
          <w:sz w:val="28"/>
          <w:szCs w:val="28"/>
        </w:rPr>
        <w:t xml:space="preserve">Открытая база </w:t>
      </w:r>
      <w:r>
        <w:rPr>
          <w:sz w:val="28"/>
          <w:szCs w:val="28"/>
          <w:lang w:val="en-US"/>
        </w:rPr>
        <w:t>Findex</w:t>
      </w:r>
      <w:r>
        <w:rPr>
          <w:sz w:val="28"/>
          <w:szCs w:val="28"/>
        </w:rPr>
        <w:t xml:space="preserve"> и ее использование при оценке потребительского спроса на разную продукцию.</w:t>
      </w:r>
    </w:p>
    <w:p w14:paraId="26F3D9B5" w14:textId="77777777" w:rsidR="003D313E" w:rsidRPr="003D313E" w:rsidRDefault="003D313E" w:rsidP="003D313E">
      <w:pPr>
        <w:tabs>
          <w:tab w:val="left" w:pos="1276"/>
        </w:tabs>
        <w:spacing w:line="360" w:lineRule="auto"/>
        <w:jc w:val="both"/>
        <w:rPr>
          <w:sz w:val="28"/>
          <w:szCs w:val="28"/>
        </w:rPr>
      </w:pPr>
    </w:p>
    <w:p w14:paraId="56DDE877" w14:textId="77777777" w:rsidR="003D313E" w:rsidRDefault="003D313E" w:rsidP="003D313E">
      <w:pPr>
        <w:pStyle w:val="a5"/>
        <w:tabs>
          <w:tab w:val="left" w:pos="1276"/>
        </w:tabs>
        <w:spacing w:line="360" w:lineRule="auto"/>
        <w:ind w:left="720"/>
        <w:jc w:val="both"/>
        <w:rPr>
          <w:sz w:val="28"/>
          <w:szCs w:val="28"/>
        </w:rPr>
      </w:pPr>
    </w:p>
    <w:p w14:paraId="3FAA861B" w14:textId="77777777" w:rsidR="00C540B6" w:rsidRDefault="00C540B6" w:rsidP="009A655F">
      <w:pPr>
        <w:pStyle w:val="a5"/>
        <w:tabs>
          <w:tab w:val="left" w:pos="1276"/>
        </w:tabs>
        <w:spacing w:line="360" w:lineRule="auto"/>
        <w:ind w:left="720"/>
        <w:jc w:val="both"/>
        <w:rPr>
          <w:sz w:val="28"/>
          <w:szCs w:val="28"/>
        </w:rPr>
        <w:sectPr w:rsidR="00C540B6" w:rsidSect="00C540B6">
          <w:footerReference w:type="even" r:id="rId10"/>
          <w:footerReference w:type="default" r:id="rId11"/>
          <w:footerReference w:type="first" r:id="rId12"/>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60F34783" w14:textId="194FB9FD" w:rsidR="008873CB" w:rsidRDefault="009A655F" w:rsidP="009A655F">
      <w:pPr>
        <w:pageBreakBefore/>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w:t>
      </w:r>
      <w:r w:rsidR="008873CB" w:rsidRPr="008B5541">
        <w:rPr>
          <w:rFonts w:ascii="Times New Roman" w:hAnsi="Times New Roman"/>
          <w:b/>
          <w:sz w:val="28"/>
          <w:szCs w:val="28"/>
        </w:rPr>
        <w:t>римеры оценочных средств для проверки каждой компетенции, формируемой дисциплиной</w:t>
      </w:r>
    </w:p>
    <w:tbl>
      <w:tblPr>
        <w:tblW w:w="148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0"/>
        <w:gridCol w:w="2835"/>
        <w:gridCol w:w="4688"/>
        <w:gridCol w:w="4951"/>
      </w:tblGrid>
      <w:tr w:rsidR="000368DB" w:rsidRPr="006C1AE4" w14:paraId="60FDD9CB" w14:textId="11E6E2CA" w:rsidTr="00F70F5D">
        <w:trPr>
          <w:trHeight w:val="831"/>
        </w:trPr>
        <w:tc>
          <w:tcPr>
            <w:tcW w:w="2400" w:type="dxa"/>
            <w:shd w:val="clear" w:color="auto" w:fill="auto"/>
            <w:vAlign w:val="center"/>
          </w:tcPr>
          <w:p w14:paraId="20564CCA" w14:textId="77777777" w:rsidR="000368DB" w:rsidRPr="006C1AE4" w:rsidRDefault="000368DB" w:rsidP="00065B09">
            <w:pPr>
              <w:pStyle w:val="TableParagraph"/>
              <w:jc w:val="center"/>
              <w:rPr>
                <w:sz w:val="24"/>
                <w:szCs w:val="24"/>
              </w:rPr>
            </w:pPr>
            <w:r w:rsidRPr="006C1AE4">
              <w:rPr>
                <w:sz w:val="24"/>
                <w:szCs w:val="24"/>
              </w:rPr>
              <w:t>Наименование компетенции</w:t>
            </w:r>
          </w:p>
        </w:tc>
        <w:tc>
          <w:tcPr>
            <w:tcW w:w="2835" w:type="dxa"/>
            <w:shd w:val="clear" w:color="auto" w:fill="auto"/>
            <w:vAlign w:val="center"/>
          </w:tcPr>
          <w:p w14:paraId="29CC9CF4" w14:textId="77777777" w:rsidR="000368DB" w:rsidRPr="006C1AE4" w:rsidRDefault="000368DB" w:rsidP="00065B09">
            <w:pPr>
              <w:pStyle w:val="TableParagraph"/>
              <w:jc w:val="center"/>
              <w:rPr>
                <w:sz w:val="24"/>
                <w:szCs w:val="24"/>
              </w:rPr>
            </w:pPr>
            <w:r w:rsidRPr="006C1AE4">
              <w:rPr>
                <w:sz w:val="24"/>
                <w:szCs w:val="24"/>
              </w:rPr>
              <w:t>Индикаторы достижения компетенции</w:t>
            </w:r>
          </w:p>
        </w:tc>
        <w:tc>
          <w:tcPr>
            <w:tcW w:w="4688" w:type="dxa"/>
            <w:shd w:val="clear" w:color="auto" w:fill="auto"/>
            <w:vAlign w:val="center"/>
          </w:tcPr>
          <w:p w14:paraId="29ADFFA1" w14:textId="77777777" w:rsidR="000368DB" w:rsidRPr="006C1AE4" w:rsidRDefault="000368DB" w:rsidP="00065B09">
            <w:pPr>
              <w:pStyle w:val="TableParagraph"/>
              <w:jc w:val="center"/>
              <w:rPr>
                <w:sz w:val="24"/>
                <w:szCs w:val="24"/>
              </w:rPr>
            </w:pPr>
            <w:r w:rsidRPr="006C1AE4">
              <w:rPr>
                <w:sz w:val="24"/>
                <w:szCs w:val="24"/>
              </w:rPr>
              <w:t>Результаты обучения (умения и знания),</w:t>
            </w:r>
          </w:p>
          <w:p w14:paraId="133485CE" w14:textId="77777777" w:rsidR="000368DB" w:rsidRPr="006C1AE4" w:rsidRDefault="000368DB" w:rsidP="00065B09">
            <w:pPr>
              <w:pStyle w:val="TableParagraph"/>
              <w:jc w:val="center"/>
              <w:rPr>
                <w:sz w:val="24"/>
                <w:szCs w:val="24"/>
              </w:rPr>
            </w:pPr>
            <w:r w:rsidRPr="006C1AE4">
              <w:rPr>
                <w:sz w:val="24"/>
                <w:szCs w:val="24"/>
              </w:rPr>
              <w:t>соотнесенные с индикаторами достижения компетенции</w:t>
            </w:r>
          </w:p>
        </w:tc>
        <w:tc>
          <w:tcPr>
            <w:tcW w:w="4951" w:type="dxa"/>
            <w:vAlign w:val="center"/>
          </w:tcPr>
          <w:p w14:paraId="619719AD" w14:textId="25593767" w:rsidR="000368DB" w:rsidRPr="006C1AE4" w:rsidRDefault="000368DB" w:rsidP="003D313E">
            <w:pPr>
              <w:pStyle w:val="TableParagraph"/>
              <w:jc w:val="center"/>
              <w:rPr>
                <w:sz w:val="24"/>
                <w:szCs w:val="24"/>
              </w:rPr>
            </w:pPr>
            <w:r w:rsidRPr="003D313E">
              <w:rPr>
                <w:sz w:val="24"/>
                <w:szCs w:val="24"/>
              </w:rPr>
              <w:t>Типовые контрольные задания</w:t>
            </w:r>
          </w:p>
        </w:tc>
      </w:tr>
      <w:tr w:rsidR="000368DB" w:rsidRPr="006C1AE4" w14:paraId="61BF8E92" w14:textId="7CC0E7D2" w:rsidTr="00F70F5D">
        <w:trPr>
          <w:trHeight w:val="275"/>
        </w:trPr>
        <w:tc>
          <w:tcPr>
            <w:tcW w:w="14874" w:type="dxa"/>
            <w:gridSpan w:val="4"/>
            <w:shd w:val="clear" w:color="auto" w:fill="auto"/>
            <w:vAlign w:val="center"/>
          </w:tcPr>
          <w:p w14:paraId="0F8A6BA9" w14:textId="336D9BA4" w:rsidR="000368DB" w:rsidRPr="000368DB" w:rsidRDefault="000368DB" w:rsidP="00065B09">
            <w:pPr>
              <w:pStyle w:val="TableParagraph"/>
              <w:jc w:val="center"/>
              <w:rPr>
                <w:b/>
                <w:sz w:val="24"/>
                <w:szCs w:val="24"/>
              </w:rPr>
            </w:pPr>
            <w:r w:rsidRPr="000368DB">
              <w:rPr>
                <w:b/>
                <w:sz w:val="24"/>
                <w:szCs w:val="24"/>
              </w:rPr>
              <w:t>Профиль «Оценка бизнеса в цифровой экономике»</w:t>
            </w:r>
          </w:p>
        </w:tc>
      </w:tr>
      <w:tr w:rsidR="000368DB" w:rsidRPr="006C1AE4" w14:paraId="463C44E0" w14:textId="4C50FC59" w:rsidTr="006D289B">
        <w:trPr>
          <w:trHeight w:val="2534"/>
        </w:trPr>
        <w:tc>
          <w:tcPr>
            <w:tcW w:w="2400" w:type="dxa"/>
            <w:vMerge w:val="restart"/>
            <w:shd w:val="clear" w:color="auto" w:fill="auto"/>
          </w:tcPr>
          <w:p w14:paraId="3E453B26" w14:textId="21CE1CCC" w:rsidR="000368DB" w:rsidRPr="006C1AE4" w:rsidRDefault="000368DB" w:rsidP="00065B09">
            <w:pPr>
              <w:pStyle w:val="Default"/>
              <w:rPr>
                <w:rStyle w:val="FontStyle12"/>
                <w:rFonts w:eastAsia="Calibri"/>
                <w:sz w:val="24"/>
                <w:szCs w:val="24"/>
              </w:rPr>
            </w:pPr>
            <w:r w:rsidRPr="00C733EB">
              <w:t>Способность использовать компьютерные программные средства для обеспечения интеграции цифровых технологий в бизнес-процессы</w:t>
            </w:r>
            <w:r w:rsidR="006D289B">
              <w:t xml:space="preserve"> (</w:t>
            </w:r>
            <w:r w:rsidR="006D289B" w:rsidRPr="00C733EB">
              <w:t>ПКП-5</w:t>
            </w:r>
            <w:r w:rsidR="006D289B">
              <w:t>)</w:t>
            </w:r>
          </w:p>
        </w:tc>
        <w:tc>
          <w:tcPr>
            <w:tcW w:w="2835" w:type="dxa"/>
            <w:shd w:val="clear" w:color="auto" w:fill="auto"/>
          </w:tcPr>
          <w:p w14:paraId="00FAF4F4" w14:textId="77777777" w:rsidR="000368DB" w:rsidRPr="006C1AE4" w:rsidRDefault="000368DB" w:rsidP="00065B09">
            <w:pPr>
              <w:pStyle w:val="Style2"/>
              <w:spacing w:line="240" w:lineRule="auto"/>
              <w:rPr>
                <w:rStyle w:val="FontStyle12"/>
                <w:rFonts w:eastAsia="Calibri"/>
                <w:sz w:val="24"/>
                <w:szCs w:val="24"/>
              </w:rPr>
            </w:pPr>
            <w:r w:rsidRPr="006C1AE4">
              <w:rPr>
                <w:rStyle w:val="FontStyle12"/>
                <w:rFonts w:eastAsia="Calibri"/>
                <w:sz w:val="24"/>
                <w:szCs w:val="24"/>
              </w:rPr>
              <w:t>1. </w:t>
            </w:r>
            <w:r w:rsidRPr="00C733EB">
              <w:rPr>
                <w:rStyle w:val="FontStyle12"/>
                <w:rFonts w:eastAsia="Calibri"/>
                <w:sz w:val="24"/>
                <w:szCs w:val="24"/>
              </w:rPr>
              <w:t>Осуществляет выбор и эффективно использует компьютерные программные средства в целях интеграции цифровых технологий в бизнес-процессы организации.</w:t>
            </w:r>
          </w:p>
        </w:tc>
        <w:tc>
          <w:tcPr>
            <w:tcW w:w="4688" w:type="dxa"/>
            <w:shd w:val="clear" w:color="auto" w:fill="auto"/>
          </w:tcPr>
          <w:p w14:paraId="3693E771" w14:textId="77777777" w:rsidR="000368DB" w:rsidRPr="006C1AE4" w:rsidRDefault="000368DB" w:rsidP="00065B09">
            <w:pPr>
              <w:widowControl w:val="0"/>
              <w:tabs>
                <w:tab w:val="left" w:pos="993"/>
              </w:tabs>
              <w:autoSpaceDE w:val="0"/>
              <w:autoSpaceDN w:val="0"/>
              <w:spacing w:after="0"/>
              <w:rPr>
                <w:rStyle w:val="FontStyle12"/>
                <w:rFonts w:eastAsia="Calibri"/>
                <w:b/>
                <w:sz w:val="24"/>
                <w:szCs w:val="24"/>
                <w:lang w:eastAsia="ru-RU"/>
              </w:rPr>
            </w:pPr>
            <w:r w:rsidRPr="006C1AE4">
              <w:rPr>
                <w:rStyle w:val="FontStyle12"/>
                <w:rFonts w:eastAsia="Calibri"/>
                <w:b/>
                <w:sz w:val="24"/>
                <w:szCs w:val="24"/>
                <w:lang w:eastAsia="ru-RU"/>
              </w:rPr>
              <w:t xml:space="preserve">Знать – </w:t>
            </w:r>
            <w:r w:rsidRPr="008645D4">
              <w:rPr>
                <w:rStyle w:val="FontStyle12"/>
                <w:rFonts w:eastAsia="Calibri"/>
                <w:bCs/>
                <w:sz w:val="24"/>
                <w:szCs w:val="24"/>
                <w:lang w:eastAsia="ru-RU"/>
              </w:rPr>
              <w:t>возможности</w:t>
            </w:r>
            <w:r>
              <w:rPr>
                <w:rStyle w:val="FontStyle12"/>
                <w:rFonts w:eastAsia="Calibri"/>
                <w:bCs/>
                <w:sz w:val="24"/>
                <w:szCs w:val="24"/>
                <w:lang w:eastAsia="ru-RU"/>
              </w:rPr>
              <w:t xml:space="preserve"> современного российского программного обеспечения офисного и специального назначения (парсинг интернет-сайтов, финансовое моделирование, прогнозирование, планирование).</w:t>
            </w:r>
          </w:p>
          <w:p w14:paraId="6322B9BC" w14:textId="77777777" w:rsidR="000368DB" w:rsidRPr="006C1AE4" w:rsidRDefault="000368DB" w:rsidP="00065B09">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Уметь –</w:t>
            </w:r>
            <w:r w:rsidRPr="006C1AE4">
              <w:rPr>
                <w:rFonts w:ascii="Times New Roman" w:hAnsi="Times New Roman"/>
              </w:rPr>
              <w:t xml:space="preserve"> и</w:t>
            </w:r>
            <w:r>
              <w:rPr>
                <w:rFonts w:ascii="Times New Roman" w:hAnsi="Times New Roman"/>
              </w:rPr>
              <w:t>нтегрировать</w:t>
            </w:r>
            <w:r w:rsidRPr="006C1AE4">
              <w:rPr>
                <w:rFonts w:ascii="Times New Roman" w:hAnsi="Times New Roman"/>
              </w:rPr>
              <w:t xml:space="preserve"> </w:t>
            </w:r>
            <w:r w:rsidRPr="008645D4">
              <w:rPr>
                <w:rStyle w:val="FontStyle12"/>
                <w:rFonts w:eastAsia="Calibri"/>
                <w:bCs/>
                <w:sz w:val="24"/>
                <w:szCs w:val="24"/>
                <w:lang w:eastAsia="ru-RU"/>
              </w:rPr>
              <w:t>возможности</w:t>
            </w:r>
            <w:r>
              <w:rPr>
                <w:rStyle w:val="FontStyle12"/>
                <w:rFonts w:eastAsia="Calibri"/>
                <w:bCs/>
                <w:sz w:val="24"/>
                <w:szCs w:val="24"/>
                <w:lang w:eastAsia="ru-RU"/>
              </w:rPr>
              <w:t xml:space="preserve"> современного российского программного обеспечения</w:t>
            </w:r>
            <w:r w:rsidRPr="006C1AE4">
              <w:rPr>
                <w:rFonts w:ascii="Times New Roman" w:hAnsi="Times New Roman"/>
              </w:rPr>
              <w:t xml:space="preserve"> </w:t>
            </w:r>
            <w:r>
              <w:rPr>
                <w:rFonts w:ascii="Times New Roman" w:hAnsi="Times New Roman"/>
              </w:rPr>
              <w:t>в бизнес-процессы оценочной компании</w:t>
            </w:r>
          </w:p>
        </w:tc>
        <w:tc>
          <w:tcPr>
            <w:tcW w:w="4951" w:type="dxa"/>
          </w:tcPr>
          <w:p w14:paraId="63E45D52" w14:textId="3B6664C5" w:rsidR="000368DB" w:rsidRDefault="003D313E" w:rsidP="003D313E">
            <w:pPr>
              <w:pStyle w:val="a5"/>
              <w:widowControl w:val="0"/>
              <w:numPr>
                <w:ilvl w:val="0"/>
                <w:numId w:val="44"/>
              </w:numPr>
              <w:tabs>
                <w:tab w:val="left" w:pos="993"/>
              </w:tabs>
              <w:autoSpaceDE w:val="0"/>
              <w:autoSpaceDN w:val="0"/>
              <w:rPr>
                <w:rStyle w:val="FontStyle12"/>
                <w:rFonts w:eastAsia="Calibri"/>
                <w:bCs/>
                <w:sz w:val="24"/>
                <w:szCs w:val="24"/>
              </w:rPr>
            </w:pPr>
            <w:r w:rsidRPr="003D313E">
              <w:rPr>
                <w:rStyle w:val="FontStyle12"/>
                <w:rFonts w:eastAsia="Calibri"/>
                <w:bCs/>
                <w:sz w:val="24"/>
                <w:szCs w:val="24"/>
              </w:rPr>
              <w:t>Приведите</w:t>
            </w:r>
            <w:r>
              <w:rPr>
                <w:rStyle w:val="FontStyle12"/>
                <w:rFonts w:eastAsia="Calibri"/>
                <w:bCs/>
                <w:sz w:val="24"/>
                <w:szCs w:val="24"/>
              </w:rPr>
              <w:t xml:space="preserve"> примеры нескольких программных продуктов, позволяющих </w:t>
            </w:r>
            <w:r w:rsidR="006D289B">
              <w:rPr>
                <w:rStyle w:val="FontStyle12"/>
                <w:rFonts w:eastAsia="Calibri"/>
                <w:bCs/>
                <w:sz w:val="24"/>
                <w:szCs w:val="24"/>
              </w:rPr>
              <w:t>в автоматическом режиме</w:t>
            </w:r>
            <w:r>
              <w:rPr>
                <w:rStyle w:val="FontStyle12"/>
                <w:rFonts w:eastAsia="Calibri"/>
                <w:bCs/>
                <w:sz w:val="24"/>
                <w:szCs w:val="24"/>
              </w:rPr>
              <w:t xml:space="preserve"> собирать информацию о ценах товаров с разных сайтов</w:t>
            </w:r>
          </w:p>
          <w:p w14:paraId="410064C3" w14:textId="0D345F9C" w:rsidR="003D313E" w:rsidRDefault="00384FAB" w:rsidP="003D313E">
            <w:pPr>
              <w:pStyle w:val="a5"/>
              <w:widowControl w:val="0"/>
              <w:numPr>
                <w:ilvl w:val="0"/>
                <w:numId w:val="44"/>
              </w:numPr>
              <w:tabs>
                <w:tab w:val="left" w:pos="993"/>
              </w:tabs>
              <w:autoSpaceDE w:val="0"/>
              <w:autoSpaceDN w:val="0"/>
              <w:rPr>
                <w:rStyle w:val="FontStyle12"/>
                <w:rFonts w:eastAsia="Calibri"/>
                <w:bCs/>
                <w:sz w:val="24"/>
                <w:szCs w:val="24"/>
              </w:rPr>
            </w:pPr>
            <w:r>
              <w:rPr>
                <w:rStyle w:val="FontStyle12"/>
                <w:rFonts w:eastAsia="Calibri"/>
                <w:bCs/>
                <w:sz w:val="24"/>
                <w:szCs w:val="24"/>
              </w:rPr>
              <w:t>Приведите примеры и сравните возможности программных инструментов автоматизации прогнозирования финансовых показателей</w:t>
            </w:r>
          </w:p>
          <w:p w14:paraId="59EDC6E2" w14:textId="17D9A7B2" w:rsidR="00384FAB" w:rsidRPr="003D313E" w:rsidRDefault="00384FAB" w:rsidP="003D313E">
            <w:pPr>
              <w:pStyle w:val="a5"/>
              <w:widowControl w:val="0"/>
              <w:numPr>
                <w:ilvl w:val="0"/>
                <w:numId w:val="44"/>
              </w:numPr>
              <w:tabs>
                <w:tab w:val="left" w:pos="993"/>
              </w:tabs>
              <w:autoSpaceDE w:val="0"/>
              <w:autoSpaceDN w:val="0"/>
              <w:rPr>
                <w:rStyle w:val="FontStyle12"/>
                <w:rFonts w:eastAsia="Calibri"/>
                <w:bCs/>
                <w:sz w:val="24"/>
                <w:szCs w:val="24"/>
              </w:rPr>
            </w:pPr>
            <w:r>
              <w:rPr>
                <w:rStyle w:val="FontStyle12"/>
                <w:rFonts w:eastAsia="Calibri"/>
                <w:bCs/>
                <w:sz w:val="24"/>
                <w:szCs w:val="24"/>
              </w:rPr>
              <w:t>Раскройте этапы и проблемы интеграции современного программного обеспечения в деятельность оценочной компании.</w:t>
            </w:r>
          </w:p>
        </w:tc>
      </w:tr>
      <w:tr w:rsidR="000368DB" w:rsidRPr="006C1AE4" w14:paraId="1579D2BF" w14:textId="11F3C32A" w:rsidTr="006D289B">
        <w:trPr>
          <w:trHeight w:val="1701"/>
        </w:trPr>
        <w:tc>
          <w:tcPr>
            <w:tcW w:w="2400" w:type="dxa"/>
            <w:vMerge/>
            <w:shd w:val="clear" w:color="auto" w:fill="auto"/>
          </w:tcPr>
          <w:p w14:paraId="40A69824" w14:textId="77777777" w:rsidR="000368DB" w:rsidRPr="006C1AE4" w:rsidRDefault="000368DB" w:rsidP="00065B09">
            <w:pPr>
              <w:pStyle w:val="Default"/>
            </w:pPr>
          </w:p>
        </w:tc>
        <w:tc>
          <w:tcPr>
            <w:tcW w:w="2835" w:type="dxa"/>
            <w:shd w:val="clear" w:color="auto" w:fill="auto"/>
          </w:tcPr>
          <w:p w14:paraId="522775A5" w14:textId="77777777" w:rsidR="000368DB" w:rsidRPr="006C1AE4" w:rsidRDefault="000368DB" w:rsidP="00065B09">
            <w:pPr>
              <w:pStyle w:val="Style2"/>
              <w:spacing w:line="240" w:lineRule="auto"/>
              <w:rPr>
                <w:rStyle w:val="FontStyle12"/>
                <w:rFonts w:eastAsia="Calibri"/>
                <w:sz w:val="24"/>
                <w:szCs w:val="24"/>
              </w:rPr>
            </w:pPr>
            <w:r w:rsidRPr="006C1AE4">
              <w:rPr>
                <w:rStyle w:val="FontStyle12"/>
                <w:rFonts w:eastAsia="Calibri"/>
                <w:sz w:val="24"/>
                <w:szCs w:val="24"/>
              </w:rPr>
              <w:t>2.</w:t>
            </w:r>
            <w:r>
              <w:rPr>
                <w:rStyle w:val="FontStyle12"/>
                <w:rFonts w:eastAsia="Calibri"/>
                <w:sz w:val="24"/>
                <w:szCs w:val="24"/>
              </w:rPr>
              <w:t> </w:t>
            </w:r>
            <w:r w:rsidRPr="00C733EB">
              <w:rPr>
                <w:rStyle w:val="FontStyle12"/>
                <w:rFonts w:eastAsia="Calibri"/>
                <w:sz w:val="24"/>
                <w:szCs w:val="24"/>
              </w:rPr>
              <w:t>Использует компьютерные технологии для представления решений финансово-экономических задач в удобной и наглядной форме.</w:t>
            </w:r>
          </w:p>
        </w:tc>
        <w:tc>
          <w:tcPr>
            <w:tcW w:w="4688" w:type="dxa"/>
            <w:shd w:val="clear" w:color="auto" w:fill="auto"/>
          </w:tcPr>
          <w:p w14:paraId="4ED9093E" w14:textId="77777777" w:rsidR="000368DB" w:rsidRPr="006C1AE4" w:rsidRDefault="000368DB" w:rsidP="00065B09">
            <w:pPr>
              <w:widowControl w:val="0"/>
              <w:tabs>
                <w:tab w:val="left" w:pos="993"/>
              </w:tabs>
              <w:autoSpaceDE w:val="0"/>
              <w:autoSpaceDN w:val="0"/>
              <w:spacing w:after="0"/>
              <w:rPr>
                <w:rStyle w:val="FontStyle12"/>
                <w:rFonts w:eastAsia="Calibri"/>
                <w:sz w:val="24"/>
                <w:szCs w:val="24"/>
                <w:lang w:eastAsia="ru-RU"/>
              </w:rPr>
            </w:pPr>
            <w:r w:rsidRPr="006C1AE4">
              <w:rPr>
                <w:rStyle w:val="FontStyle12"/>
                <w:rFonts w:eastAsia="Calibri"/>
                <w:b/>
                <w:sz w:val="24"/>
                <w:szCs w:val="24"/>
                <w:lang w:eastAsia="ru-RU"/>
              </w:rPr>
              <w:t xml:space="preserve">Знать – </w:t>
            </w:r>
            <w:r>
              <w:rPr>
                <w:rStyle w:val="FontStyle12"/>
                <w:rFonts w:eastAsia="Calibri"/>
                <w:sz w:val="24"/>
                <w:szCs w:val="24"/>
                <w:lang w:eastAsia="ru-RU"/>
              </w:rPr>
              <w:t xml:space="preserve">принципы и методы использования </w:t>
            </w:r>
            <w:r w:rsidRPr="00C733EB">
              <w:rPr>
                <w:rStyle w:val="FontStyle12"/>
                <w:rFonts w:eastAsia="Calibri"/>
                <w:sz w:val="24"/>
                <w:szCs w:val="24"/>
              </w:rPr>
              <w:t>компьютерны</w:t>
            </w:r>
            <w:r>
              <w:rPr>
                <w:rStyle w:val="FontStyle12"/>
                <w:rFonts w:eastAsia="Calibri"/>
                <w:sz w:val="24"/>
                <w:szCs w:val="24"/>
              </w:rPr>
              <w:t>х</w:t>
            </w:r>
            <w:r w:rsidRPr="00C733EB">
              <w:rPr>
                <w:rStyle w:val="FontStyle12"/>
                <w:rFonts w:eastAsia="Calibri"/>
                <w:sz w:val="24"/>
                <w:szCs w:val="24"/>
              </w:rPr>
              <w:t xml:space="preserve"> технологи</w:t>
            </w:r>
            <w:r>
              <w:rPr>
                <w:rStyle w:val="FontStyle12"/>
                <w:rFonts w:eastAsia="Calibri"/>
                <w:sz w:val="24"/>
                <w:szCs w:val="24"/>
              </w:rPr>
              <w:t>й</w:t>
            </w:r>
            <w:r>
              <w:rPr>
                <w:rStyle w:val="FontStyle12"/>
                <w:rFonts w:eastAsia="Calibri"/>
                <w:sz w:val="24"/>
                <w:szCs w:val="24"/>
                <w:lang w:eastAsia="ru-RU"/>
              </w:rPr>
              <w:t xml:space="preserve"> для решения </w:t>
            </w:r>
            <w:r w:rsidRPr="00C733EB">
              <w:rPr>
                <w:rStyle w:val="FontStyle12"/>
                <w:rFonts w:eastAsia="Calibri"/>
                <w:sz w:val="24"/>
                <w:szCs w:val="24"/>
              </w:rPr>
              <w:t>финансово-экономических задач</w:t>
            </w:r>
          </w:p>
          <w:p w14:paraId="7744623E" w14:textId="77777777" w:rsidR="000368DB" w:rsidRPr="006C1AE4" w:rsidRDefault="000368DB" w:rsidP="00065B09">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 xml:space="preserve">Уметь </w:t>
            </w:r>
            <w:r>
              <w:rPr>
                <w:rStyle w:val="FontStyle12"/>
                <w:rFonts w:eastAsia="Calibri"/>
                <w:b/>
                <w:sz w:val="24"/>
                <w:szCs w:val="24"/>
                <w:lang w:eastAsia="ru-RU"/>
              </w:rPr>
              <w:t>–</w:t>
            </w:r>
            <w:r w:rsidRPr="006C1AE4">
              <w:rPr>
                <w:rFonts w:ascii="Times New Roman" w:hAnsi="Times New Roman"/>
              </w:rPr>
              <w:t xml:space="preserve"> </w:t>
            </w:r>
            <w:r>
              <w:rPr>
                <w:rFonts w:ascii="Times New Roman" w:hAnsi="Times New Roman"/>
              </w:rPr>
              <w:t xml:space="preserve">использовать </w:t>
            </w:r>
            <w:r w:rsidRPr="00C733EB">
              <w:rPr>
                <w:rStyle w:val="FontStyle12"/>
                <w:rFonts w:eastAsia="Calibri"/>
                <w:sz w:val="24"/>
                <w:szCs w:val="24"/>
              </w:rPr>
              <w:t>компьютерны</w:t>
            </w:r>
            <w:r>
              <w:rPr>
                <w:rStyle w:val="FontStyle12"/>
                <w:rFonts w:eastAsia="Calibri"/>
                <w:sz w:val="24"/>
                <w:szCs w:val="24"/>
              </w:rPr>
              <w:t>е</w:t>
            </w:r>
            <w:r w:rsidRPr="00C733EB">
              <w:rPr>
                <w:rStyle w:val="FontStyle12"/>
                <w:rFonts w:eastAsia="Calibri"/>
                <w:sz w:val="24"/>
                <w:szCs w:val="24"/>
              </w:rPr>
              <w:t xml:space="preserve"> технологи</w:t>
            </w:r>
            <w:r>
              <w:rPr>
                <w:rStyle w:val="FontStyle12"/>
                <w:rFonts w:eastAsia="Calibri"/>
                <w:sz w:val="24"/>
                <w:szCs w:val="24"/>
              </w:rPr>
              <w:t>и</w:t>
            </w:r>
            <w:r>
              <w:rPr>
                <w:rStyle w:val="FontStyle12"/>
                <w:rFonts w:eastAsia="Calibri"/>
                <w:sz w:val="24"/>
                <w:szCs w:val="24"/>
                <w:lang w:eastAsia="ru-RU"/>
              </w:rPr>
              <w:t xml:space="preserve"> для решения </w:t>
            </w:r>
            <w:r w:rsidRPr="00C733EB">
              <w:rPr>
                <w:rStyle w:val="FontStyle12"/>
                <w:rFonts w:eastAsia="Calibri"/>
                <w:sz w:val="24"/>
                <w:szCs w:val="24"/>
              </w:rPr>
              <w:t>финансово-экономических задач</w:t>
            </w:r>
            <w:r>
              <w:rPr>
                <w:rStyle w:val="FontStyle12"/>
                <w:rFonts w:eastAsia="Calibri"/>
                <w:sz w:val="24"/>
                <w:szCs w:val="24"/>
              </w:rPr>
              <w:t>,</w:t>
            </w:r>
            <w:r>
              <w:rPr>
                <w:rStyle w:val="FontStyle12"/>
                <w:rFonts w:eastAsia="Calibri"/>
                <w:sz w:val="24"/>
                <w:szCs w:val="24"/>
                <w:lang w:eastAsia="ru-RU"/>
              </w:rPr>
              <w:t xml:space="preserve"> презентации этапов решения и достигнутых результатов</w:t>
            </w:r>
          </w:p>
        </w:tc>
        <w:tc>
          <w:tcPr>
            <w:tcW w:w="4951" w:type="dxa"/>
          </w:tcPr>
          <w:p w14:paraId="78863347" w14:textId="77777777" w:rsidR="000368DB" w:rsidRDefault="00384FAB" w:rsidP="00384FAB">
            <w:pPr>
              <w:pStyle w:val="a5"/>
              <w:widowControl w:val="0"/>
              <w:numPr>
                <w:ilvl w:val="0"/>
                <w:numId w:val="44"/>
              </w:numPr>
              <w:tabs>
                <w:tab w:val="left" w:pos="993"/>
              </w:tabs>
              <w:autoSpaceDE w:val="0"/>
              <w:autoSpaceDN w:val="0"/>
              <w:rPr>
                <w:rStyle w:val="FontStyle12"/>
                <w:rFonts w:eastAsia="Calibri"/>
                <w:bCs/>
                <w:sz w:val="24"/>
                <w:szCs w:val="24"/>
              </w:rPr>
            </w:pPr>
            <w:r>
              <w:rPr>
                <w:rStyle w:val="FontStyle12"/>
                <w:rFonts w:eastAsia="Calibri"/>
                <w:bCs/>
                <w:sz w:val="24"/>
                <w:szCs w:val="24"/>
              </w:rPr>
              <w:t>Приведите примеры программных продуктов, позволяющих визуализировать результаты исследований</w:t>
            </w:r>
          </w:p>
          <w:p w14:paraId="4F92EDC9" w14:textId="5F75B54F" w:rsidR="00384FAB" w:rsidRPr="003D313E" w:rsidRDefault="00384FAB" w:rsidP="00384FAB">
            <w:pPr>
              <w:pStyle w:val="a5"/>
              <w:widowControl w:val="0"/>
              <w:numPr>
                <w:ilvl w:val="0"/>
                <w:numId w:val="44"/>
              </w:numPr>
              <w:tabs>
                <w:tab w:val="left" w:pos="993"/>
              </w:tabs>
              <w:autoSpaceDE w:val="0"/>
              <w:autoSpaceDN w:val="0"/>
              <w:rPr>
                <w:rStyle w:val="FontStyle12"/>
                <w:rFonts w:eastAsia="Calibri"/>
                <w:bCs/>
                <w:sz w:val="24"/>
                <w:szCs w:val="24"/>
              </w:rPr>
            </w:pPr>
            <w:r>
              <w:rPr>
                <w:rStyle w:val="FontStyle12"/>
                <w:rFonts w:eastAsia="Calibri"/>
                <w:bCs/>
                <w:sz w:val="24"/>
                <w:szCs w:val="24"/>
              </w:rPr>
              <w:t>Возможности информационно-аналитических систем по автоматической генерации информационного портфолио компании – объекта оценки</w:t>
            </w:r>
          </w:p>
        </w:tc>
      </w:tr>
      <w:tr w:rsidR="000368DB" w:rsidRPr="006C1AE4" w14:paraId="172C0F07" w14:textId="52B91574" w:rsidTr="00F70F5D">
        <w:trPr>
          <w:cantSplit/>
          <w:trHeight w:val="397"/>
          <w:tblHeader/>
        </w:trPr>
        <w:tc>
          <w:tcPr>
            <w:tcW w:w="14874" w:type="dxa"/>
            <w:gridSpan w:val="4"/>
            <w:shd w:val="clear" w:color="auto" w:fill="auto"/>
            <w:vAlign w:val="center"/>
          </w:tcPr>
          <w:p w14:paraId="2178F063" w14:textId="5605E75B" w:rsidR="000368DB" w:rsidRPr="000368DB" w:rsidRDefault="000368DB" w:rsidP="00812D5F">
            <w:pPr>
              <w:pStyle w:val="TableParagraph"/>
              <w:pageBreakBefore/>
              <w:jc w:val="center"/>
              <w:rPr>
                <w:b/>
                <w:sz w:val="24"/>
                <w:szCs w:val="24"/>
              </w:rPr>
            </w:pPr>
            <w:r w:rsidRPr="000368DB">
              <w:rPr>
                <w:b/>
                <w:sz w:val="24"/>
                <w:szCs w:val="24"/>
              </w:rPr>
              <w:lastRenderedPageBreak/>
              <w:t>Профиль «Корпоративные финансы и оценка собственности»</w:t>
            </w:r>
          </w:p>
        </w:tc>
      </w:tr>
      <w:tr w:rsidR="000368DB" w:rsidRPr="006C1AE4" w14:paraId="581F50A8" w14:textId="37AAD95C" w:rsidTr="006D289B">
        <w:trPr>
          <w:trHeight w:val="568"/>
        </w:trPr>
        <w:tc>
          <w:tcPr>
            <w:tcW w:w="2400" w:type="dxa"/>
            <w:vMerge w:val="restart"/>
            <w:shd w:val="clear" w:color="auto" w:fill="auto"/>
          </w:tcPr>
          <w:p w14:paraId="64A707EF" w14:textId="52A7A079" w:rsidR="000368DB" w:rsidRPr="006C1AE4" w:rsidRDefault="000368DB" w:rsidP="00065B09">
            <w:pPr>
              <w:pStyle w:val="Default"/>
              <w:rPr>
                <w:rStyle w:val="FontStyle12"/>
                <w:rFonts w:eastAsia="Calibri"/>
                <w:sz w:val="24"/>
                <w:szCs w:val="24"/>
              </w:rPr>
            </w:pPr>
            <w:r w:rsidRPr="00C733EB">
              <w:t>Способность обобщать и анализировать большие объемы финансовой информации, осуществлять расчет и прогнозирование финансовых показателей в целях оценки стоимости и эффективности бизнеса с использованием информационных технологий</w:t>
            </w:r>
            <w:r w:rsidR="006D289B">
              <w:t xml:space="preserve"> (</w:t>
            </w:r>
            <w:r w:rsidR="006D289B" w:rsidRPr="00C733EB">
              <w:t>ПКП-</w:t>
            </w:r>
            <w:r w:rsidR="006D289B">
              <w:t>1)</w:t>
            </w:r>
          </w:p>
        </w:tc>
        <w:tc>
          <w:tcPr>
            <w:tcW w:w="2835" w:type="dxa"/>
            <w:shd w:val="clear" w:color="auto" w:fill="auto"/>
          </w:tcPr>
          <w:p w14:paraId="76E83ECD" w14:textId="77777777" w:rsidR="000368DB" w:rsidRPr="006C1AE4" w:rsidRDefault="000368DB" w:rsidP="00065B09">
            <w:pPr>
              <w:pStyle w:val="Style2"/>
              <w:spacing w:line="240" w:lineRule="auto"/>
              <w:rPr>
                <w:rStyle w:val="FontStyle12"/>
                <w:rFonts w:eastAsia="Calibri"/>
                <w:sz w:val="24"/>
                <w:szCs w:val="24"/>
              </w:rPr>
            </w:pPr>
            <w:r w:rsidRPr="006C1AE4">
              <w:rPr>
                <w:rStyle w:val="FontStyle12"/>
                <w:rFonts w:eastAsia="Calibri"/>
                <w:sz w:val="24"/>
                <w:szCs w:val="24"/>
              </w:rPr>
              <w:t>1. </w:t>
            </w:r>
            <w:r w:rsidRPr="00DF08EB">
              <w:rPr>
                <w:rStyle w:val="FontStyle12"/>
                <w:rFonts w:eastAsia="Calibri"/>
                <w:sz w:val="24"/>
                <w:szCs w:val="24"/>
              </w:rPr>
              <w:t>Систематизирует, структурирует и интерпретирует информацию в соответствии с решаемыми финансово-экономическими задачами и формирует информационную базу оценки с применением информационных технологий</w:t>
            </w:r>
          </w:p>
        </w:tc>
        <w:tc>
          <w:tcPr>
            <w:tcW w:w="4688" w:type="dxa"/>
            <w:shd w:val="clear" w:color="auto" w:fill="auto"/>
          </w:tcPr>
          <w:p w14:paraId="46BE3CA7" w14:textId="77777777" w:rsidR="000368DB" w:rsidRPr="006C1AE4" w:rsidRDefault="000368DB" w:rsidP="00065B09">
            <w:pPr>
              <w:widowControl w:val="0"/>
              <w:tabs>
                <w:tab w:val="left" w:pos="993"/>
              </w:tabs>
              <w:autoSpaceDE w:val="0"/>
              <w:autoSpaceDN w:val="0"/>
              <w:spacing w:after="0"/>
              <w:rPr>
                <w:rStyle w:val="FontStyle12"/>
                <w:rFonts w:eastAsia="Calibri"/>
                <w:b/>
                <w:sz w:val="24"/>
                <w:szCs w:val="24"/>
                <w:lang w:eastAsia="ru-RU"/>
              </w:rPr>
            </w:pPr>
            <w:r w:rsidRPr="006C1AE4">
              <w:rPr>
                <w:rStyle w:val="FontStyle12"/>
                <w:rFonts w:eastAsia="Calibri"/>
                <w:b/>
                <w:sz w:val="24"/>
                <w:szCs w:val="24"/>
                <w:lang w:eastAsia="ru-RU"/>
              </w:rPr>
              <w:t xml:space="preserve">Знать – </w:t>
            </w:r>
            <w:r w:rsidRPr="00EF5AF2">
              <w:rPr>
                <w:rStyle w:val="FontStyle12"/>
                <w:rFonts w:eastAsia="Calibri"/>
                <w:bCs/>
                <w:sz w:val="24"/>
                <w:szCs w:val="24"/>
                <w:lang w:eastAsia="ru-RU"/>
              </w:rPr>
              <w:t xml:space="preserve">принципы и методы </w:t>
            </w:r>
            <w:r>
              <w:rPr>
                <w:rStyle w:val="FontStyle12"/>
                <w:rFonts w:eastAsia="Calibri"/>
                <w:bCs/>
                <w:sz w:val="24"/>
                <w:szCs w:val="24"/>
                <w:lang w:eastAsia="ru-RU"/>
              </w:rPr>
              <w:t xml:space="preserve">поиска, </w:t>
            </w:r>
            <w:r w:rsidRPr="00EF5AF2">
              <w:rPr>
                <w:rStyle w:val="FontStyle12"/>
                <w:rFonts w:eastAsia="Calibri"/>
                <w:bCs/>
                <w:sz w:val="24"/>
                <w:szCs w:val="24"/>
                <w:lang w:eastAsia="ru-RU"/>
              </w:rPr>
              <w:t xml:space="preserve">структурирования, </w:t>
            </w:r>
            <w:r>
              <w:rPr>
                <w:rStyle w:val="FontStyle12"/>
                <w:rFonts w:eastAsia="Calibri"/>
                <w:bCs/>
                <w:sz w:val="24"/>
                <w:szCs w:val="24"/>
                <w:lang w:eastAsia="ru-RU"/>
              </w:rPr>
              <w:t xml:space="preserve">отбора и </w:t>
            </w:r>
            <w:r w:rsidRPr="00EF5AF2">
              <w:rPr>
                <w:rStyle w:val="FontStyle12"/>
                <w:rFonts w:eastAsia="Calibri"/>
                <w:bCs/>
                <w:sz w:val="24"/>
                <w:szCs w:val="24"/>
                <w:lang w:eastAsia="ru-RU"/>
              </w:rPr>
              <w:t>компьютерной</w:t>
            </w:r>
            <w:r>
              <w:rPr>
                <w:rStyle w:val="FontStyle12"/>
                <w:rFonts w:eastAsia="Calibri"/>
                <w:bCs/>
                <w:sz w:val="24"/>
                <w:szCs w:val="24"/>
                <w:lang w:eastAsia="ru-RU"/>
              </w:rPr>
              <w:t xml:space="preserve"> обработки информации, необходимой для </w:t>
            </w:r>
            <w:r w:rsidRPr="006C1AE4">
              <w:rPr>
                <w:rStyle w:val="FontStyle12"/>
                <w:rFonts w:eastAsia="Calibri"/>
                <w:bCs/>
                <w:sz w:val="24"/>
                <w:szCs w:val="24"/>
                <w:lang w:eastAsia="ru-RU"/>
              </w:rPr>
              <w:t>решения финансово-экономических задач</w:t>
            </w:r>
          </w:p>
          <w:p w14:paraId="0B29A804" w14:textId="77777777" w:rsidR="000368DB" w:rsidRPr="006C1AE4" w:rsidRDefault="000368DB" w:rsidP="00065B09">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Уметь –</w:t>
            </w:r>
            <w:r w:rsidRPr="006C1AE4">
              <w:rPr>
                <w:rFonts w:ascii="Times New Roman" w:hAnsi="Times New Roman"/>
              </w:rPr>
              <w:t xml:space="preserve"> использовать </w:t>
            </w:r>
            <w:r>
              <w:rPr>
                <w:rFonts w:ascii="Times New Roman" w:hAnsi="Times New Roman"/>
              </w:rPr>
              <w:t xml:space="preserve">современное российское программное обеспечение </w:t>
            </w:r>
            <w:r w:rsidRPr="006C1AE4">
              <w:rPr>
                <w:rFonts w:ascii="Times New Roman" w:hAnsi="Times New Roman"/>
              </w:rPr>
              <w:t>для поиска</w:t>
            </w:r>
            <w:r>
              <w:rPr>
                <w:rStyle w:val="FontStyle12"/>
                <w:rFonts w:eastAsia="Calibri"/>
                <w:bCs/>
                <w:sz w:val="24"/>
                <w:szCs w:val="24"/>
                <w:lang w:eastAsia="ru-RU"/>
              </w:rPr>
              <w:t xml:space="preserve">, </w:t>
            </w:r>
            <w:r w:rsidRPr="00EF5AF2">
              <w:rPr>
                <w:rStyle w:val="FontStyle12"/>
                <w:rFonts w:eastAsia="Calibri"/>
                <w:bCs/>
                <w:sz w:val="24"/>
                <w:szCs w:val="24"/>
                <w:lang w:eastAsia="ru-RU"/>
              </w:rPr>
              <w:t xml:space="preserve">структурирования, </w:t>
            </w:r>
            <w:r>
              <w:rPr>
                <w:rStyle w:val="FontStyle12"/>
                <w:rFonts w:eastAsia="Calibri"/>
                <w:bCs/>
                <w:sz w:val="24"/>
                <w:szCs w:val="24"/>
                <w:lang w:eastAsia="ru-RU"/>
              </w:rPr>
              <w:t xml:space="preserve">отбора и </w:t>
            </w:r>
            <w:r w:rsidRPr="006C1AE4">
              <w:rPr>
                <w:rFonts w:ascii="Times New Roman" w:hAnsi="Times New Roman"/>
              </w:rPr>
              <w:t xml:space="preserve">верификации информации, </w:t>
            </w:r>
            <w:r>
              <w:rPr>
                <w:rFonts w:ascii="Times New Roman" w:hAnsi="Times New Roman"/>
              </w:rPr>
              <w:t>необходимой для</w:t>
            </w:r>
            <w:r w:rsidRPr="006C1AE4">
              <w:rPr>
                <w:rFonts w:ascii="Times New Roman" w:hAnsi="Times New Roman"/>
              </w:rPr>
              <w:t xml:space="preserve"> решения </w:t>
            </w:r>
            <w:r w:rsidRPr="006C1AE4">
              <w:rPr>
                <w:rStyle w:val="FontStyle12"/>
                <w:rFonts w:eastAsia="Calibri"/>
                <w:bCs/>
                <w:sz w:val="24"/>
                <w:szCs w:val="24"/>
                <w:lang w:eastAsia="ru-RU"/>
              </w:rPr>
              <w:t>финансово-экономических задач</w:t>
            </w:r>
          </w:p>
        </w:tc>
        <w:tc>
          <w:tcPr>
            <w:tcW w:w="4951" w:type="dxa"/>
          </w:tcPr>
          <w:p w14:paraId="2A3934C5" w14:textId="77777777" w:rsidR="000368DB" w:rsidRPr="00384FAB" w:rsidRDefault="00384FAB" w:rsidP="00384FAB">
            <w:pPr>
              <w:pStyle w:val="a5"/>
              <w:widowControl w:val="0"/>
              <w:numPr>
                <w:ilvl w:val="0"/>
                <w:numId w:val="44"/>
              </w:numPr>
              <w:tabs>
                <w:tab w:val="left" w:pos="993"/>
              </w:tabs>
              <w:autoSpaceDE w:val="0"/>
              <w:autoSpaceDN w:val="0"/>
              <w:rPr>
                <w:rStyle w:val="FontStyle12"/>
                <w:rFonts w:eastAsia="Calibri"/>
                <w:b/>
                <w:sz w:val="24"/>
                <w:szCs w:val="24"/>
              </w:rPr>
            </w:pPr>
            <w:r>
              <w:rPr>
                <w:rStyle w:val="FontStyle12"/>
                <w:rFonts w:eastAsia="Calibri"/>
                <w:bCs/>
                <w:sz w:val="24"/>
                <w:szCs w:val="24"/>
              </w:rPr>
              <w:t>Программные средства, позволяющие визуализировать структуру информации, взаимозависимость экономических процессов</w:t>
            </w:r>
          </w:p>
          <w:p w14:paraId="33A807F8" w14:textId="77777777" w:rsidR="00384FAB" w:rsidRPr="00812D5F" w:rsidRDefault="00384FAB" w:rsidP="00384FAB">
            <w:pPr>
              <w:pStyle w:val="a5"/>
              <w:widowControl w:val="0"/>
              <w:numPr>
                <w:ilvl w:val="0"/>
                <w:numId w:val="44"/>
              </w:numPr>
              <w:tabs>
                <w:tab w:val="left" w:pos="993"/>
              </w:tabs>
              <w:autoSpaceDE w:val="0"/>
              <w:autoSpaceDN w:val="0"/>
              <w:rPr>
                <w:rStyle w:val="FontStyle12"/>
                <w:rFonts w:eastAsia="Calibri"/>
                <w:b/>
                <w:sz w:val="24"/>
                <w:szCs w:val="24"/>
              </w:rPr>
            </w:pPr>
            <w:r>
              <w:rPr>
                <w:rStyle w:val="FontStyle12"/>
                <w:rFonts w:eastAsia="Calibri"/>
                <w:bCs/>
                <w:sz w:val="24"/>
                <w:szCs w:val="24"/>
              </w:rPr>
              <w:t>Сравнение эффективности поисковых систем в части отбора информации о ценообразующих характеристиках объекта оценки и его аналогов</w:t>
            </w:r>
          </w:p>
          <w:p w14:paraId="30617EA2" w14:textId="1A3F7313" w:rsidR="00812D5F" w:rsidRPr="006C1AE4" w:rsidRDefault="00812D5F" w:rsidP="00384FAB">
            <w:pPr>
              <w:pStyle w:val="a5"/>
              <w:widowControl w:val="0"/>
              <w:numPr>
                <w:ilvl w:val="0"/>
                <w:numId w:val="44"/>
              </w:numPr>
              <w:tabs>
                <w:tab w:val="left" w:pos="993"/>
              </w:tabs>
              <w:autoSpaceDE w:val="0"/>
              <w:autoSpaceDN w:val="0"/>
              <w:rPr>
                <w:rStyle w:val="FontStyle12"/>
                <w:rFonts w:eastAsia="Calibri"/>
                <w:b/>
                <w:sz w:val="24"/>
                <w:szCs w:val="24"/>
              </w:rPr>
            </w:pPr>
            <w:r>
              <w:rPr>
                <w:rStyle w:val="FontStyle12"/>
                <w:rFonts w:eastAsia="Calibri"/>
                <w:bCs/>
                <w:sz w:val="24"/>
                <w:szCs w:val="24"/>
              </w:rPr>
              <w:t>Возможности автоматизации подготовки информации к использованию при определении стоимости объекта оценки</w:t>
            </w:r>
          </w:p>
        </w:tc>
      </w:tr>
      <w:tr w:rsidR="000368DB" w:rsidRPr="006C1AE4" w14:paraId="1BF0AA6D" w14:textId="2743C905" w:rsidTr="006D289B">
        <w:trPr>
          <w:trHeight w:val="273"/>
        </w:trPr>
        <w:tc>
          <w:tcPr>
            <w:tcW w:w="2400" w:type="dxa"/>
            <w:vMerge/>
            <w:shd w:val="clear" w:color="auto" w:fill="auto"/>
          </w:tcPr>
          <w:p w14:paraId="1E065DFA" w14:textId="77777777" w:rsidR="000368DB" w:rsidRPr="006C1AE4" w:rsidRDefault="000368DB" w:rsidP="00065B09">
            <w:pPr>
              <w:pStyle w:val="Default"/>
            </w:pPr>
          </w:p>
        </w:tc>
        <w:tc>
          <w:tcPr>
            <w:tcW w:w="2835" w:type="dxa"/>
            <w:shd w:val="clear" w:color="auto" w:fill="auto"/>
          </w:tcPr>
          <w:p w14:paraId="754FF8B0" w14:textId="77777777" w:rsidR="000368DB" w:rsidRPr="006C1AE4" w:rsidRDefault="000368DB" w:rsidP="00065B09">
            <w:pPr>
              <w:pStyle w:val="Style2"/>
              <w:spacing w:line="240" w:lineRule="auto"/>
              <w:rPr>
                <w:rStyle w:val="FontStyle12"/>
                <w:rFonts w:eastAsia="Calibri"/>
                <w:sz w:val="24"/>
                <w:szCs w:val="24"/>
              </w:rPr>
            </w:pPr>
            <w:r w:rsidRPr="006C1AE4">
              <w:rPr>
                <w:rStyle w:val="FontStyle12"/>
                <w:rFonts w:eastAsia="Calibri"/>
                <w:sz w:val="24"/>
                <w:szCs w:val="24"/>
              </w:rPr>
              <w:t xml:space="preserve">2. </w:t>
            </w:r>
            <w:r w:rsidRPr="00DF08EB">
              <w:rPr>
                <w:rStyle w:val="FontStyle12"/>
                <w:rFonts w:eastAsia="Calibri"/>
                <w:sz w:val="24"/>
                <w:szCs w:val="24"/>
              </w:rPr>
              <w:t>Осуществляет расчет и прогнозирование финансовых показателей и денежных потоков бизнеса с использованием компьютерных технологий</w:t>
            </w:r>
            <w:r w:rsidRPr="006C1AE4">
              <w:rPr>
                <w:rStyle w:val="FontStyle12"/>
                <w:rFonts w:eastAsia="Calibri"/>
                <w:sz w:val="24"/>
                <w:szCs w:val="24"/>
              </w:rPr>
              <w:t>.</w:t>
            </w:r>
          </w:p>
        </w:tc>
        <w:tc>
          <w:tcPr>
            <w:tcW w:w="4688" w:type="dxa"/>
            <w:shd w:val="clear" w:color="auto" w:fill="auto"/>
          </w:tcPr>
          <w:p w14:paraId="180472F9" w14:textId="77777777" w:rsidR="000368DB" w:rsidRPr="006C1AE4" w:rsidRDefault="000368DB" w:rsidP="00065B09">
            <w:pPr>
              <w:widowControl w:val="0"/>
              <w:tabs>
                <w:tab w:val="left" w:pos="993"/>
              </w:tabs>
              <w:autoSpaceDE w:val="0"/>
              <w:autoSpaceDN w:val="0"/>
              <w:spacing w:after="0"/>
              <w:rPr>
                <w:rStyle w:val="FontStyle12"/>
                <w:rFonts w:eastAsia="Calibri"/>
                <w:sz w:val="24"/>
                <w:szCs w:val="24"/>
                <w:lang w:eastAsia="ru-RU"/>
              </w:rPr>
            </w:pPr>
            <w:r w:rsidRPr="006C1AE4">
              <w:rPr>
                <w:rStyle w:val="FontStyle12"/>
                <w:rFonts w:eastAsia="Calibri"/>
                <w:b/>
                <w:sz w:val="24"/>
                <w:szCs w:val="24"/>
                <w:lang w:eastAsia="ru-RU"/>
              </w:rPr>
              <w:t xml:space="preserve">Знать – </w:t>
            </w:r>
            <w:r>
              <w:rPr>
                <w:rStyle w:val="FontStyle12"/>
                <w:rFonts w:eastAsia="Calibri"/>
                <w:bCs/>
                <w:sz w:val="24"/>
                <w:szCs w:val="24"/>
                <w:lang w:eastAsia="ru-RU"/>
              </w:rPr>
              <w:t xml:space="preserve">возможности </w:t>
            </w:r>
            <w:r w:rsidRPr="00FE052B">
              <w:rPr>
                <w:rStyle w:val="FontStyle12"/>
                <w:rFonts w:eastAsia="Calibri"/>
                <w:bCs/>
                <w:sz w:val="24"/>
                <w:szCs w:val="24"/>
                <w:lang w:eastAsia="ru-RU"/>
              </w:rPr>
              <w:t xml:space="preserve">современного российского программного обеспечения </w:t>
            </w:r>
            <w:r>
              <w:rPr>
                <w:rStyle w:val="FontStyle12"/>
                <w:rFonts w:eastAsia="Calibri"/>
                <w:bCs/>
                <w:sz w:val="24"/>
                <w:szCs w:val="24"/>
                <w:lang w:eastAsia="ru-RU"/>
              </w:rPr>
              <w:t xml:space="preserve">в части </w:t>
            </w:r>
            <w:r w:rsidRPr="00FE052B">
              <w:rPr>
                <w:rStyle w:val="FontStyle12"/>
                <w:rFonts w:eastAsia="Calibri"/>
                <w:bCs/>
                <w:sz w:val="24"/>
                <w:szCs w:val="24"/>
                <w:lang w:eastAsia="ru-RU"/>
              </w:rPr>
              <w:t>финансово</w:t>
            </w:r>
            <w:r>
              <w:rPr>
                <w:rStyle w:val="FontStyle12"/>
                <w:rFonts w:eastAsia="Calibri"/>
                <w:bCs/>
                <w:sz w:val="24"/>
                <w:szCs w:val="24"/>
                <w:lang w:eastAsia="ru-RU"/>
              </w:rPr>
              <w:t>го</w:t>
            </w:r>
            <w:r w:rsidRPr="00FE052B">
              <w:rPr>
                <w:rStyle w:val="FontStyle12"/>
                <w:rFonts w:eastAsia="Calibri"/>
                <w:bCs/>
                <w:sz w:val="24"/>
                <w:szCs w:val="24"/>
                <w:lang w:eastAsia="ru-RU"/>
              </w:rPr>
              <w:t xml:space="preserve"> моделировани</w:t>
            </w:r>
            <w:r>
              <w:rPr>
                <w:rStyle w:val="FontStyle12"/>
                <w:rFonts w:eastAsia="Calibri"/>
                <w:bCs/>
                <w:sz w:val="24"/>
                <w:szCs w:val="24"/>
                <w:lang w:eastAsia="ru-RU"/>
              </w:rPr>
              <w:t>я</w:t>
            </w:r>
            <w:r w:rsidRPr="00FE052B">
              <w:rPr>
                <w:rStyle w:val="FontStyle12"/>
                <w:rFonts w:eastAsia="Calibri"/>
                <w:bCs/>
                <w:sz w:val="24"/>
                <w:szCs w:val="24"/>
                <w:lang w:eastAsia="ru-RU"/>
              </w:rPr>
              <w:t>, прогнозировани</w:t>
            </w:r>
            <w:r>
              <w:rPr>
                <w:rStyle w:val="FontStyle12"/>
                <w:rFonts w:eastAsia="Calibri"/>
                <w:bCs/>
                <w:sz w:val="24"/>
                <w:szCs w:val="24"/>
                <w:lang w:eastAsia="ru-RU"/>
              </w:rPr>
              <w:t>я</w:t>
            </w:r>
            <w:r w:rsidRPr="00FE052B">
              <w:rPr>
                <w:rStyle w:val="FontStyle12"/>
                <w:rFonts w:eastAsia="Calibri"/>
                <w:bCs/>
                <w:sz w:val="24"/>
                <w:szCs w:val="24"/>
                <w:lang w:eastAsia="ru-RU"/>
              </w:rPr>
              <w:t>, планировани</w:t>
            </w:r>
            <w:r>
              <w:rPr>
                <w:rStyle w:val="FontStyle12"/>
                <w:rFonts w:eastAsia="Calibri"/>
                <w:bCs/>
                <w:sz w:val="24"/>
                <w:szCs w:val="24"/>
                <w:lang w:eastAsia="ru-RU"/>
              </w:rPr>
              <w:t>я.</w:t>
            </w:r>
          </w:p>
          <w:p w14:paraId="7DBB77D2" w14:textId="77777777" w:rsidR="000368DB" w:rsidRPr="006C1AE4" w:rsidRDefault="000368DB" w:rsidP="00065B09">
            <w:pPr>
              <w:widowControl w:val="0"/>
              <w:tabs>
                <w:tab w:val="left" w:pos="993"/>
              </w:tabs>
              <w:autoSpaceDE w:val="0"/>
              <w:autoSpaceDN w:val="0"/>
              <w:spacing w:after="0"/>
              <w:rPr>
                <w:rFonts w:ascii="Times New Roman" w:hAnsi="Times New Roman"/>
              </w:rPr>
            </w:pPr>
            <w:r w:rsidRPr="006C1AE4">
              <w:rPr>
                <w:rStyle w:val="FontStyle12"/>
                <w:rFonts w:eastAsia="Calibri"/>
                <w:b/>
                <w:sz w:val="24"/>
                <w:szCs w:val="24"/>
                <w:lang w:eastAsia="ru-RU"/>
              </w:rPr>
              <w:t xml:space="preserve">Уметь </w:t>
            </w:r>
            <w:r>
              <w:rPr>
                <w:rStyle w:val="FontStyle12"/>
                <w:rFonts w:eastAsia="Calibri"/>
                <w:b/>
                <w:sz w:val="24"/>
                <w:szCs w:val="24"/>
                <w:lang w:eastAsia="ru-RU"/>
              </w:rPr>
              <w:t>–</w:t>
            </w:r>
            <w:r w:rsidRPr="006C1AE4">
              <w:rPr>
                <w:rFonts w:ascii="Times New Roman" w:hAnsi="Times New Roman"/>
              </w:rPr>
              <w:t xml:space="preserve"> </w:t>
            </w:r>
            <w:r>
              <w:rPr>
                <w:rFonts w:ascii="Times New Roman" w:hAnsi="Times New Roman"/>
              </w:rPr>
              <w:t>применять современное российское программного обеспечение для</w:t>
            </w:r>
            <w:r w:rsidRPr="00DF08EB">
              <w:rPr>
                <w:rStyle w:val="FontStyle12"/>
                <w:rFonts w:eastAsia="Calibri"/>
                <w:sz w:val="24"/>
                <w:szCs w:val="24"/>
              </w:rPr>
              <w:t xml:space="preserve"> прогнозирование финансовых показателей и денежных потоков бизнеса</w:t>
            </w:r>
          </w:p>
        </w:tc>
        <w:tc>
          <w:tcPr>
            <w:tcW w:w="4951" w:type="dxa"/>
          </w:tcPr>
          <w:p w14:paraId="6DD30D58" w14:textId="77777777" w:rsidR="00812D5F" w:rsidRDefault="00812D5F" w:rsidP="00812D5F">
            <w:pPr>
              <w:pStyle w:val="a5"/>
              <w:widowControl w:val="0"/>
              <w:numPr>
                <w:ilvl w:val="0"/>
                <w:numId w:val="44"/>
              </w:numPr>
              <w:tabs>
                <w:tab w:val="left" w:pos="993"/>
              </w:tabs>
              <w:autoSpaceDE w:val="0"/>
              <w:autoSpaceDN w:val="0"/>
              <w:rPr>
                <w:rStyle w:val="FontStyle12"/>
                <w:rFonts w:eastAsia="Calibri"/>
                <w:bCs/>
                <w:sz w:val="24"/>
                <w:szCs w:val="24"/>
              </w:rPr>
            </w:pPr>
            <w:r>
              <w:rPr>
                <w:rStyle w:val="FontStyle12"/>
                <w:rFonts w:eastAsia="Calibri"/>
                <w:bCs/>
                <w:sz w:val="24"/>
                <w:szCs w:val="24"/>
              </w:rPr>
              <w:t>Приведите примеры и сравните возможности программных инструментов автоматизации прогнозирования финансовых показателей</w:t>
            </w:r>
          </w:p>
          <w:p w14:paraId="6E83992F" w14:textId="7EBBA923" w:rsidR="000368DB" w:rsidRPr="00812D5F" w:rsidRDefault="00812D5F" w:rsidP="00384FAB">
            <w:pPr>
              <w:pStyle w:val="a5"/>
              <w:widowControl w:val="0"/>
              <w:numPr>
                <w:ilvl w:val="0"/>
                <w:numId w:val="44"/>
              </w:numPr>
              <w:tabs>
                <w:tab w:val="left" w:pos="993"/>
              </w:tabs>
              <w:autoSpaceDE w:val="0"/>
              <w:autoSpaceDN w:val="0"/>
              <w:rPr>
                <w:rStyle w:val="FontStyle12"/>
                <w:rFonts w:eastAsia="Calibri"/>
                <w:bCs/>
                <w:sz w:val="24"/>
                <w:szCs w:val="24"/>
              </w:rPr>
            </w:pPr>
            <w:r w:rsidRPr="00812D5F">
              <w:rPr>
                <w:rStyle w:val="FontStyle12"/>
                <w:rFonts w:eastAsia="Calibri"/>
                <w:bCs/>
                <w:sz w:val="24"/>
                <w:szCs w:val="24"/>
              </w:rPr>
              <w:t>На основе</w:t>
            </w:r>
            <w:r>
              <w:rPr>
                <w:rStyle w:val="FontStyle12"/>
                <w:rFonts w:eastAsia="Calibri"/>
                <w:bCs/>
                <w:sz w:val="24"/>
                <w:szCs w:val="24"/>
              </w:rPr>
              <w:t xml:space="preserve"> прилагающейся карточки предприятия обосновать перечень программного обеспечения, которое могло бы быть задействовано для составления финансовой модели бизнеса, прогнозирования его денежных потоков, оценки рисков и поиска аналогоа.</w:t>
            </w:r>
          </w:p>
        </w:tc>
      </w:tr>
    </w:tbl>
    <w:p w14:paraId="537A83F2" w14:textId="77777777" w:rsidR="000368DB" w:rsidRPr="008B5541" w:rsidRDefault="000368DB" w:rsidP="008873CB">
      <w:pPr>
        <w:spacing w:after="0" w:line="360" w:lineRule="auto"/>
        <w:ind w:firstLine="720"/>
        <w:jc w:val="both"/>
        <w:rPr>
          <w:rFonts w:ascii="Times New Roman" w:hAnsi="Times New Roman"/>
          <w:b/>
          <w:sz w:val="28"/>
          <w:szCs w:val="28"/>
        </w:rPr>
      </w:pPr>
    </w:p>
    <w:p w14:paraId="439AA8AA" w14:textId="77777777" w:rsidR="003C5C98" w:rsidRPr="008B5541" w:rsidRDefault="003C5C98" w:rsidP="008873CB">
      <w:pPr>
        <w:spacing w:after="0" w:line="360" w:lineRule="auto"/>
        <w:ind w:firstLine="720"/>
        <w:jc w:val="both"/>
        <w:rPr>
          <w:rFonts w:ascii="Times New Roman" w:hAnsi="Times New Roman"/>
          <w:b/>
          <w:sz w:val="28"/>
          <w:szCs w:val="28"/>
        </w:rPr>
        <w:sectPr w:rsidR="003C5C98" w:rsidRPr="008B5541"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1F455EBF" w14:textId="77777777" w:rsidR="003C5C98" w:rsidRPr="008B5541"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2" w:name="h.17dp8vu" w:colFirst="0" w:colLast="0"/>
      <w:bookmarkStart w:id="33" w:name="_Toc133836927"/>
      <w:bookmarkEnd w:id="32"/>
      <w:r w:rsidRPr="008B5541">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33"/>
    </w:p>
    <w:p w14:paraId="68388245" w14:textId="77777777" w:rsidR="00F746EE" w:rsidRPr="00A706FA" w:rsidRDefault="00F746EE" w:rsidP="006D289B">
      <w:pPr>
        <w:pStyle w:val="10"/>
        <w:widowControl w:val="0"/>
        <w:tabs>
          <w:tab w:val="left" w:pos="851"/>
          <w:tab w:val="left" w:pos="993"/>
          <w:tab w:val="left" w:pos="1134"/>
        </w:tabs>
        <w:spacing w:before="0" w:after="0" w:line="336" w:lineRule="auto"/>
        <w:ind w:firstLine="720"/>
        <w:jc w:val="both"/>
        <w:rPr>
          <w:b/>
          <w:sz w:val="28"/>
          <w:szCs w:val="28"/>
        </w:rPr>
      </w:pPr>
      <w:bookmarkStart w:id="34" w:name="_Toc133836929"/>
      <w:r w:rsidRPr="00A706FA">
        <w:rPr>
          <w:b/>
          <w:sz w:val="28"/>
          <w:szCs w:val="28"/>
        </w:rPr>
        <w:t>Нормативные правовые акты</w:t>
      </w:r>
    </w:p>
    <w:p w14:paraId="5AEA777E" w14:textId="77777777" w:rsidR="00F746EE" w:rsidRPr="00A706FA" w:rsidRDefault="00F746EE" w:rsidP="006D289B">
      <w:pPr>
        <w:pStyle w:val="a5"/>
        <w:widowControl w:val="0"/>
        <w:numPr>
          <w:ilvl w:val="0"/>
          <w:numId w:val="37"/>
        </w:numPr>
        <w:tabs>
          <w:tab w:val="left" w:pos="851"/>
          <w:tab w:val="left" w:pos="993"/>
          <w:tab w:val="left" w:pos="1134"/>
          <w:tab w:val="left" w:pos="1843"/>
        </w:tabs>
        <w:spacing w:line="336" w:lineRule="auto"/>
        <w:ind w:left="0" w:firstLine="720"/>
        <w:contextualSpacing/>
        <w:jc w:val="both"/>
        <w:rPr>
          <w:sz w:val="28"/>
          <w:szCs w:val="28"/>
        </w:rPr>
      </w:pPr>
      <w:r w:rsidRPr="00A706FA">
        <w:rPr>
          <w:sz w:val="28"/>
          <w:szCs w:val="28"/>
        </w:rPr>
        <w:t>Гражданский кодекс Российской Федерации (ГК РФ) от 30 ноября 1994 года N 51-ФЗ;</w:t>
      </w:r>
    </w:p>
    <w:p w14:paraId="6FF70239" w14:textId="77777777" w:rsidR="00F746EE" w:rsidRPr="00A706FA" w:rsidRDefault="00F746EE" w:rsidP="006D289B">
      <w:pPr>
        <w:pStyle w:val="a5"/>
        <w:widowControl w:val="0"/>
        <w:numPr>
          <w:ilvl w:val="0"/>
          <w:numId w:val="37"/>
        </w:numPr>
        <w:tabs>
          <w:tab w:val="left" w:pos="851"/>
          <w:tab w:val="left" w:pos="993"/>
          <w:tab w:val="left" w:pos="1134"/>
          <w:tab w:val="left" w:pos="1843"/>
        </w:tabs>
        <w:spacing w:line="336" w:lineRule="auto"/>
        <w:ind w:left="0" w:firstLine="720"/>
        <w:contextualSpacing/>
        <w:jc w:val="both"/>
        <w:rPr>
          <w:sz w:val="28"/>
          <w:szCs w:val="28"/>
        </w:rPr>
      </w:pPr>
      <w:r w:rsidRPr="00A706FA">
        <w:rPr>
          <w:sz w:val="28"/>
          <w:szCs w:val="28"/>
        </w:rPr>
        <w:t>Федеральный закон «Об оценочной деятельности в Российской Федерации» от 29.07.1998 N 135-ФЗ;</w:t>
      </w:r>
    </w:p>
    <w:p w14:paraId="721D42A9" w14:textId="77777777" w:rsidR="00F746EE" w:rsidRPr="00A706FA" w:rsidRDefault="00F746EE" w:rsidP="006D289B">
      <w:pPr>
        <w:pStyle w:val="a5"/>
        <w:widowControl w:val="0"/>
        <w:numPr>
          <w:ilvl w:val="0"/>
          <w:numId w:val="37"/>
        </w:numPr>
        <w:tabs>
          <w:tab w:val="left" w:pos="851"/>
          <w:tab w:val="left" w:pos="993"/>
          <w:tab w:val="left" w:pos="1134"/>
          <w:tab w:val="left" w:pos="1843"/>
        </w:tabs>
        <w:spacing w:line="336" w:lineRule="auto"/>
        <w:ind w:left="0" w:firstLine="720"/>
        <w:contextualSpacing/>
        <w:jc w:val="both"/>
        <w:rPr>
          <w:sz w:val="28"/>
          <w:szCs w:val="28"/>
        </w:rPr>
      </w:pPr>
      <w:r w:rsidRPr="00A706FA">
        <w:rPr>
          <w:sz w:val="28"/>
          <w:szCs w:val="28"/>
        </w:rPr>
        <w:t>Приказ Минэкономразвития России от 14.04.2022 N 200 «Об утверждении федеральных стандартов оценки и о внесении изменений в некоторые приказы Минэкономразвития России о федеральных стандартах оценки» (вместе с «Федеральным стандартом оценки «Структура федеральных стандартов оценки и основные понятия, используемые в федеральных стандартах оценки (ФСО I)», «Федеральным стандартом оценки «Виды стоимости (ФСО II)», «Федеральным стандартом оценки «Процесс оценки (ФСО III)», «Федеральным стандартом оценки «Задание на оценку (ФСО IV)», «Федеральным стандартом оценки «Подходы и методы оценки (ФСО V)», «Федеральным стандартом оценки «Отчет об оценке (ФСО VI)»);</w:t>
      </w:r>
    </w:p>
    <w:p w14:paraId="67933445" w14:textId="77777777" w:rsidR="00F746EE" w:rsidRPr="00A706FA" w:rsidRDefault="00F746EE" w:rsidP="006D289B">
      <w:pPr>
        <w:pStyle w:val="a5"/>
        <w:widowControl w:val="0"/>
        <w:numPr>
          <w:ilvl w:val="0"/>
          <w:numId w:val="37"/>
        </w:numPr>
        <w:tabs>
          <w:tab w:val="left" w:pos="851"/>
          <w:tab w:val="left" w:pos="993"/>
          <w:tab w:val="left" w:pos="1134"/>
          <w:tab w:val="left" w:pos="1843"/>
        </w:tabs>
        <w:spacing w:line="336" w:lineRule="auto"/>
        <w:ind w:left="0" w:firstLine="720"/>
        <w:contextualSpacing/>
        <w:jc w:val="both"/>
        <w:rPr>
          <w:sz w:val="28"/>
          <w:szCs w:val="28"/>
        </w:rPr>
      </w:pPr>
      <w:r w:rsidRPr="00A706FA">
        <w:rPr>
          <w:sz w:val="28"/>
          <w:szCs w:val="28"/>
        </w:rPr>
        <w:t>Федеральный стандарт оценки «Оценка недвижимости (ФСО № 7)» (утвержден приказом Минэкономразвития России от 25 сентября 2014 г. № 611).</w:t>
      </w:r>
    </w:p>
    <w:p w14:paraId="1549240B" w14:textId="77777777" w:rsidR="00F746EE" w:rsidRPr="00A706FA" w:rsidRDefault="00F746EE" w:rsidP="006D289B">
      <w:pPr>
        <w:pStyle w:val="a5"/>
        <w:widowControl w:val="0"/>
        <w:numPr>
          <w:ilvl w:val="0"/>
          <w:numId w:val="37"/>
        </w:numPr>
        <w:tabs>
          <w:tab w:val="left" w:pos="851"/>
          <w:tab w:val="left" w:pos="993"/>
          <w:tab w:val="left" w:pos="1134"/>
          <w:tab w:val="left" w:pos="1843"/>
        </w:tabs>
        <w:spacing w:line="336" w:lineRule="auto"/>
        <w:ind w:left="0" w:firstLine="720"/>
        <w:contextualSpacing/>
        <w:jc w:val="both"/>
        <w:rPr>
          <w:sz w:val="28"/>
          <w:szCs w:val="28"/>
        </w:rPr>
      </w:pPr>
      <w:r w:rsidRPr="00A706FA">
        <w:rPr>
          <w:sz w:val="28"/>
          <w:szCs w:val="28"/>
        </w:rPr>
        <w:t>Федеральный стандарт оценки «Оценка бизнеса (ФСО № 8)» (утвержден приказом Минэкономразвития России от 1 июня 2015 г. № 326).</w:t>
      </w:r>
    </w:p>
    <w:p w14:paraId="31F87FD5" w14:textId="77777777" w:rsidR="00F746EE" w:rsidRPr="00A706FA" w:rsidRDefault="00F746EE" w:rsidP="006D289B">
      <w:pPr>
        <w:pStyle w:val="a5"/>
        <w:widowControl w:val="0"/>
        <w:numPr>
          <w:ilvl w:val="0"/>
          <w:numId w:val="37"/>
        </w:numPr>
        <w:tabs>
          <w:tab w:val="left" w:pos="851"/>
          <w:tab w:val="left" w:pos="993"/>
          <w:tab w:val="left" w:pos="1134"/>
          <w:tab w:val="left" w:pos="1843"/>
        </w:tabs>
        <w:spacing w:line="336" w:lineRule="auto"/>
        <w:ind w:left="0" w:firstLine="720"/>
        <w:contextualSpacing/>
        <w:jc w:val="both"/>
        <w:rPr>
          <w:sz w:val="28"/>
          <w:szCs w:val="28"/>
        </w:rPr>
      </w:pPr>
      <w:r w:rsidRPr="00A706FA">
        <w:rPr>
          <w:sz w:val="28"/>
          <w:szCs w:val="28"/>
        </w:rPr>
        <w:t>Федеральный стандарт оценки «Оценка стоимости машин и оборудования (ФСО № 10)» (утвержден приказом Минэкономразвития России от 1 июня 2015 г. № 328).</w:t>
      </w:r>
    </w:p>
    <w:p w14:paraId="254CCCF2" w14:textId="77777777" w:rsidR="00F746EE" w:rsidRPr="00A706FA" w:rsidRDefault="00F746EE" w:rsidP="006D289B">
      <w:pPr>
        <w:pStyle w:val="a5"/>
        <w:widowControl w:val="0"/>
        <w:numPr>
          <w:ilvl w:val="0"/>
          <w:numId w:val="37"/>
        </w:numPr>
        <w:tabs>
          <w:tab w:val="left" w:pos="851"/>
          <w:tab w:val="left" w:pos="993"/>
          <w:tab w:val="left" w:pos="1134"/>
          <w:tab w:val="left" w:pos="1843"/>
        </w:tabs>
        <w:spacing w:line="336" w:lineRule="auto"/>
        <w:ind w:left="0" w:firstLine="720"/>
        <w:contextualSpacing/>
        <w:jc w:val="both"/>
        <w:rPr>
          <w:sz w:val="28"/>
          <w:szCs w:val="28"/>
        </w:rPr>
      </w:pPr>
      <w:r w:rsidRPr="00A706FA">
        <w:rPr>
          <w:sz w:val="28"/>
          <w:szCs w:val="28"/>
        </w:rPr>
        <w:t>Федеральный стандарт оценки "Оценка нематериальных активов и интеллектуальной собственности (ФСО № 11)" (утвержден приказом Минэкономразвития России от 22 июня 2015 г. № 385).</w:t>
      </w:r>
    </w:p>
    <w:p w14:paraId="0E5F2D18" w14:textId="77777777" w:rsidR="00F746EE" w:rsidRPr="00A706FA" w:rsidRDefault="00F746EE" w:rsidP="006D289B">
      <w:pPr>
        <w:pStyle w:val="10"/>
        <w:widowControl w:val="0"/>
        <w:tabs>
          <w:tab w:val="left" w:pos="851"/>
          <w:tab w:val="left" w:pos="993"/>
          <w:tab w:val="left" w:pos="1134"/>
        </w:tabs>
        <w:spacing w:before="0" w:after="0" w:line="336" w:lineRule="auto"/>
        <w:ind w:firstLine="720"/>
        <w:jc w:val="both"/>
        <w:rPr>
          <w:sz w:val="28"/>
          <w:szCs w:val="28"/>
        </w:rPr>
      </w:pPr>
      <w:r w:rsidRPr="00A706FA">
        <w:rPr>
          <w:b/>
          <w:sz w:val="28"/>
          <w:szCs w:val="28"/>
        </w:rPr>
        <w:t>Основная литература:</w:t>
      </w:r>
    </w:p>
    <w:p w14:paraId="7451A8A3" w14:textId="65E6135F" w:rsidR="00F746EE" w:rsidRPr="00A706FA" w:rsidRDefault="00F746EE" w:rsidP="006D289B">
      <w:pPr>
        <w:pStyle w:val="10"/>
        <w:widowControl w:val="0"/>
        <w:tabs>
          <w:tab w:val="left" w:pos="851"/>
          <w:tab w:val="left" w:pos="993"/>
          <w:tab w:val="left" w:pos="1134"/>
        </w:tabs>
        <w:spacing w:before="0" w:after="0" w:line="336" w:lineRule="auto"/>
        <w:ind w:firstLine="720"/>
        <w:jc w:val="both"/>
        <w:rPr>
          <w:color w:val="auto"/>
          <w:sz w:val="28"/>
          <w:szCs w:val="28"/>
          <w:lang w:eastAsia="ru-RU"/>
        </w:rPr>
      </w:pPr>
      <w:r w:rsidRPr="00A706FA">
        <w:rPr>
          <w:color w:val="auto"/>
          <w:sz w:val="28"/>
          <w:szCs w:val="28"/>
          <w:lang w:eastAsia="ru-RU"/>
        </w:rPr>
        <w:t xml:space="preserve">8. Оценка стоимости бизнеса: учебник для студ. вузов, обуч. по напр. "Экономика" (квалиф. "бакалавр" и "магистр") /  под ред. М. А. Эскиндарова, М. А. Федотовой; Финуниверситет. - Москва: Кнорус, 2015, 2016, 2018. - 320 с. – Текст : непосредственный. - То же. - 2023. - ЭБС BOOK.ru. - </w:t>
      </w:r>
      <w:r w:rsidRPr="00A706FA">
        <w:rPr>
          <w:color w:val="auto"/>
          <w:sz w:val="28"/>
          <w:szCs w:val="28"/>
          <w:lang w:eastAsia="ru-RU"/>
        </w:rPr>
        <w:lastRenderedPageBreak/>
        <w:t xml:space="preserve">URL:https://book.ru/book/945959 (дата обращения: 11.03.2023).  - </w:t>
      </w:r>
      <w:r w:rsidR="006D289B" w:rsidRPr="00A706FA">
        <w:rPr>
          <w:color w:val="auto"/>
          <w:sz w:val="28"/>
          <w:szCs w:val="28"/>
          <w:lang w:eastAsia="ru-RU"/>
        </w:rPr>
        <w:t>Текст:</w:t>
      </w:r>
      <w:r w:rsidRPr="00A706FA">
        <w:rPr>
          <w:color w:val="auto"/>
          <w:sz w:val="28"/>
          <w:szCs w:val="28"/>
          <w:lang w:eastAsia="ru-RU"/>
        </w:rPr>
        <w:t xml:space="preserve"> электронный. </w:t>
      </w:r>
    </w:p>
    <w:p w14:paraId="7BBF7AE2" w14:textId="77777777" w:rsidR="00F746EE" w:rsidRPr="00A706FA" w:rsidRDefault="00F746EE" w:rsidP="006D289B">
      <w:pPr>
        <w:pStyle w:val="10"/>
        <w:widowControl w:val="0"/>
        <w:tabs>
          <w:tab w:val="left" w:pos="851"/>
          <w:tab w:val="left" w:pos="993"/>
          <w:tab w:val="left" w:pos="1134"/>
        </w:tabs>
        <w:spacing w:before="0" w:after="0" w:line="336" w:lineRule="auto"/>
        <w:ind w:firstLine="720"/>
        <w:jc w:val="both"/>
        <w:rPr>
          <w:b/>
          <w:sz w:val="28"/>
          <w:szCs w:val="28"/>
        </w:rPr>
      </w:pPr>
      <w:r w:rsidRPr="00A706FA">
        <w:rPr>
          <w:b/>
          <w:sz w:val="28"/>
          <w:szCs w:val="28"/>
        </w:rPr>
        <w:t>Дополнительная литература:</w:t>
      </w:r>
    </w:p>
    <w:p w14:paraId="7BDA3219" w14:textId="61AB224D" w:rsidR="00F746EE" w:rsidRPr="00A706FA" w:rsidRDefault="00F746EE" w:rsidP="006D289B">
      <w:pPr>
        <w:pStyle w:val="a5"/>
        <w:widowControl w:val="0"/>
        <w:tabs>
          <w:tab w:val="left" w:pos="851"/>
          <w:tab w:val="left" w:pos="993"/>
          <w:tab w:val="left" w:pos="1134"/>
          <w:tab w:val="left" w:pos="1843"/>
        </w:tabs>
        <w:spacing w:line="336" w:lineRule="auto"/>
        <w:ind w:left="0" w:firstLine="720"/>
        <w:contextualSpacing/>
        <w:jc w:val="both"/>
        <w:rPr>
          <w:sz w:val="28"/>
          <w:szCs w:val="28"/>
        </w:rPr>
      </w:pPr>
      <w:r w:rsidRPr="00A706FA">
        <w:rPr>
          <w:sz w:val="28"/>
          <w:szCs w:val="28"/>
        </w:rPr>
        <w:t xml:space="preserve">9. Стоимость собственности в цифровой экономике: оценка и </w:t>
      </w:r>
      <w:r w:rsidR="006D289B" w:rsidRPr="00A706FA">
        <w:rPr>
          <w:sz w:val="28"/>
          <w:szCs w:val="28"/>
        </w:rPr>
        <w:t>управление:</w:t>
      </w:r>
      <w:r w:rsidRPr="00A706FA">
        <w:rPr>
          <w:sz w:val="28"/>
          <w:szCs w:val="28"/>
        </w:rPr>
        <w:t xml:space="preserve"> монография / коллектив авторов; под ред. М. А. Федотовой, Т. В. Тазихиной И. В. Косоруковой. — </w:t>
      </w:r>
      <w:r w:rsidR="006D289B" w:rsidRPr="00A706FA">
        <w:rPr>
          <w:sz w:val="28"/>
          <w:szCs w:val="28"/>
        </w:rPr>
        <w:t>Москва:</w:t>
      </w:r>
      <w:r w:rsidRPr="00A706FA">
        <w:rPr>
          <w:sz w:val="28"/>
          <w:szCs w:val="28"/>
        </w:rPr>
        <w:t xml:space="preserve"> КноРус, 2021. — 440 с. – ЭБС BOOK.ru. — URL: https://book.ru/book/939771 (дата обращения: 15.05.2023). — </w:t>
      </w:r>
      <w:r w:rsidR="006D289B" w:rsidRPr="00A706FA">
        <w:rPr>
          <w:sz w:val="28"/>
          <w:szCs w:val="28"/>
        </w:rPr>
        <w:t>Текст:</w:t>
      </w:r>
      <w:r w:rsidRPr="00A706FA">
        <w:rPr>
          <w:sz w:val="28"/>
          <w:szCs w:val="28"/>
        </w:rPr>
        <w:t xml:space="preserve"> </w:t>
      </w:r>
      <w:r w:rsidR="006D289B" w:rsidRPr="00A706FA">
        <w:rPr>
          <w:sz w:val="28"/>
          <w:szCs w:val="28"/>
        </w:rPr>
        <w:t>электронный*</w:t>
      </w:r>
    </w:p>
    <w:p w14:paraId="7CC0EEFA" w14:textId="741A539F" w:rsidR="00F746EE" w:rsidRPr="00A706FA" w:rsidRDefault="00F746EE" w:rsidP="006D289B">
      <w:pPr>
        <w:pStyle w:val="a5"/>
        <w:widowControl w:val="0"/>
        <w:tabs>
          <w:tab w:val="left" w:pos="851"/>
          <w:tab w:val="left" w:pos="993"/>
          <w:tab w:val="left" w:pos="1134"/>
          <w:tab w:val="left" w:pos="1843"/>
        </w:tabs>
        <w:spacing w:line="336" w:lineRule="auto"/>
        <w:ind w:left="0" w:firstLine="720"/>
        <w:contextualSpacing/>
        <w:jc w:val="both"/>
        <w:rPr>
          <w:sz w:val="28"/>
          <w:szCs w:val="28"/>
        </w:rPr>
      </w:pPr>
      <w:r w:rsidRPr="00A706FA">
        <w:rPr>
          <w:sz w:val="28"/>
          <w:szCs w:val="28"/>
        </w:rPr>
        <w:t xml:space="preserve">*Для </w:t>
      </w:r>
      <w:r w:rsidR="006D289B" w:rsidRPr="00A706FA">
        <w:rPr>
          <w:sz w:val="28"/>
          <w:szCs w:val="28"/>
        </w:rPr>
        <w:t>специалистов, по стоимостной оценке</w:t>
      </w:r>
      <w:r w:rsidRPr="00A706FA">
        <w:rPr>
          <w:sz w:val="28"/>
          <w:szCs w:val="28"/>
        </w:rPr>
        <w:t>, корпоративным финансам и стоимостному инжинирингу, а также всех интересующихся проблемами оценки стоимости собственности в цифровой экономике.</w:t>
      </w:r>
    </w:p>
    <w:p w14:paraId="109CDD71" w14:textId="2A2BB61A" w:rsidR="00F746EE" w:rsidRPr="00A706FA" w:rsidRDefault="00F746EE" w:rsidP="006D289B">
      <w:pPr>
        <w:pStyle w:val="a5"/>
        <w:widowControl w:val="0"/>
        <w:tabs>
          <w:tab w:val="left" w:pos="851"/>
          <w:tab w:val="left" w:pos="993"/>
          <w:tab w:val="left" w:pos="1134"/>
          <w:tab w:val="left" w:pos="1843"/>
        </w:tabs>
        <w:spacing w:line="336" w:lineRule="auto"/>
        <w:ind w:left="0" w:firstLine="720"/>
        <w:contextualSpacing/>
        <w:jc w:val="both"/>
        <w:rPr>
          <w:sz w:val="28"/>
          <w:szCs w:val="28"/>
        </w:rPr>
      </w:pPr>
      <w:r w:rsidRPr="00A706FA">
        <w:rPr>
          <w:sz w:val="28"/>
          <w:szCs w:val="28"/>
        </w:rPr>
        <w:t xml:space="preserve">10. Управление рисками в обеспечении экономической безопасности предприятий «цифровой эры» : сборник статей / кол. авторов; под ред. В. И. Авдийского, И. А. Лебедева. — ЭБС BOOK.ru. — Москва: Русайнс, 2020. — 225 с. — URL: https://book.ru/book/936710 (дата обращения: </w:t>
      </w:r>
      <w:bookmarkStart w:id="35" w:name="_Hlk135035137"/>
      <w:r w:rsidRPr="00A706FA">
        <w:rPr>
          <w:sz w:val="28"/>
          <w:szCs w:val="28"/>
        </w:rPr>
        <w:t>15.05.2023</w:t>
      </w:r>
      <w:bookmarkEnd w:id="35"/>
      <w:r w:rsidRPr="00A706FA">
        <w:rPr>
          <w:sz w:val="28"/>
          <w:szCs w:val="28"/>
        </w:rPr>
        <w:t xml:space="preserve">). — </w:t>
      </w:r>
      <w:r w:rsidR="006D289B" w:rsidRPr="00A706FA">
        <w:rPr>
          <w:sz w:val="28"/>
          <w:szCs w:val="28"/>
        </w:rPr>
        <w:t>Текст:</w:t>
      </w:r>
      <w:r w:rsidRPr="00A706FA">
        <w:rPr>
          <w:sz w:val="28"/>
          <w:szCs w:val="28"/>
        </w:rPr>
        <w:t xml:space="preserve"> электронный. </w:t>
      </w:r>
    </w:p>
    <w:p w14:paraId="6CE7EBD3" w14:textId="4EACC482" w:rsidR="00F746EE" w:rsidRPr="00A706FA" w:rsidRDefault="00F746EE" w:rsidP="006D289B">
      <w:pPr>
        <w:pStyle w:val="a5"/>
        <w:widowControl w:val="0"/>
        <w:tabs>
          <w:tab w:val="left" w:pos="851"/>
          <w:tab w:val="left" w:pos="993"/>
          <w:tab w:val="left" w:pos="1134"/>
          <w:tab w:val="left" w:pos="1843"/>
        </w:tabs>
        <w:spacing w:line="336" w:lineRule="auto"/>
        <w:ind w:left="0" w:firstLine="720"/>
        <w:contextualSpacing/>
        <w:jc w:val="both"/>
        <w:rPr>
          <w:sz w:val="28"/>
          <w:szCs w:val="28"/>
        </w:rPr>
      </w:pPr>
      <w:bookmarkStart w:id="36" w:name="h.lnxbz9"/>
      <w:bookmarkStart w:id="37" w:name="_Toc133836928"/>
      <w:bookmarkEnd w:id="36"/>
      <w:r w:rsidRPr="00A706FA">
        <w:rPr>
          <w:sz w:val="28"/>
          <w:szCs w:val="28"/>
        </w:rPr>
        <w:t xml:space="preserve">11. Коупленд, Т. Стоимость компаний: Оценка и управление / Т. Коупленд, Т. Коллер, Д. Муррин; пер. с англ. - Москва: "Олимп-Бизнес", 2005, 2008. - 554 с. - </w:t>
      </w:r>
      <w:r w:rsidR="006D289B" w:rsidRPr="00A706FA">
        <w:rPr>
          <w:sz w:val="28"/>
          <w:szCs w:val="28"/>
        </w:rPr>
        <w:t>Текст:</w:t>
      </w:r>
      <w:r w:rsidRPr="00A706FA">
        <w:rPr>
          <w:sz w:val="28"/>
          <w:szCs w:val="28"/>
        </w:rPr>
        <w:t xml:space="preserve"> непосредственный. </w:t>
      </w:r>
    </w:p>
    <w:p w14:paraId="184EEB33" w14:textId="4E3F8C10" w:rsidR="00F746EE" w:rsidRPr="00A706FA" w:rsidRDefault="00F746EE" w:rsidP="006D289B">
      <w:pPr>
        <w:pStyle w:val="1"/>
        <w:widowControl w:val="0"/>
        <w:tabs>
          <w:tab w:val="left" w:pos="851"/>
        </w:tabs>
        <w:autoSpaceDE w:val="0"/>
        <w:autoSpaceDN w:val="0"/>
        <w:adjustRightInd w:val="0"/>
        <w:spacing w:before="0" w:after="0" w:line="336" w:lineRule="auto"/>
        <w:ind w:firstLine="720"/>
        <w:contextualSpacing w:val="0"/>
        <w:jc w:val="both"/>
        <w:rPr>
          <w:b w:val="0"/>
          <w:color w:val="auto"/>
          <w:sz w:val="28"/>
          <w:szCs w:val="28"/>
          <w:lang w:eastAsia="ru-RU"/>
        </w:rPr>
      </w:pPr>
      <w:r w:rsidRPr="00A706FA">
        <w:rPr>
          <w:b w:val="0"/>
          <w:color w:val="auto"/>
          <w:sz w:val="28"/>
          <w:szCs w:val="28"/>
          <w:lang w:eastAsia="ru-RU"/>
        </w:rPr>
        <w:t xml:space="preserve">12. Лимитовский, М. А.  Инвестиционные проекты и реальные опционы на развивающихся </w:t>
      </w:r>
      <w:r w:rsidR="006D289B" w:rsidRPr="00A706FA">
        <w:rPr>
          <w:b w:val="0"/>
          <w:color w:val="auto"/>
          <w:sz w:val="28"/>
          <w:szCs w:val="28"/>
          <w:lang w:eastAsia="ru-RU"/>
        </w:rPr>
        <w:t>рынках:</w:t>
      </w:r>
      <w:r w:rsidRPr="00A706FA">
        <w:rPr>
          <w:b w:val="0"/>
          <w:color w:val="auto"/>
          <w:sz w:val="28"/>
          <w:szCs w:val="28"/>
          <w:lang w:eastAsia="ru-RU"/>
        </w:rPr>
        <w:t xml:space="preserve"> учебное пособие для вузов / М. А. Лимитовский. — 5-е изд., перераб. и доп. — </w:t>
      </w:r>
      <w:r w:rsidR="006D289B" w:rsidRPr="00A706FA">
        <w:rPr>
          <w:b w:val="0"/>
          <w:color w:val="auto"/>
          <w:sz w:val="28"/>
          <w:szCs w:val="28"/>
          <w:lang w:eastAsia="ru-RU"/>
        </w:rPr>
        <w:t>Москва:</w:t>
      </w:r>
      <w:r w:rsidRPr="00A706FA">
        <w:rPr>
          <w:b w:val="0"/>
          <w:color w:val="auto"/>
          <w:sz w:val="28"/>
          <w:szCs w:val="28"/>
          <w:lang w:eastAsia="ru-RU"/>
        </w:rPr>
        <w:t xml:space="preserve"> Издательство Юрайт, 2023. — 486 с. — (Высшее образование). —  Образовательная платформа Юрайт [сайт]. — URL: https://urait.ru/bcode/510474 (дата обращения: </w:t>
      </w:r>
      <w:r w:rsidRPr="00A706FA">
        <w:rPr>
          <w:b w:val="0"/>
          <w:sz w:val="28"/>
          <w:szCs w:val="28"/>
        </w:rPr>
        <w:t>15.05.2023</w:t>
      </w:r>
      <w:r w:rsidRPr="00A706FA">
        <w:rPr>
          <w:b w:val="0"/>
          <w:color w:val="auto"/>
          <w:sz w:val="28"/>
          <w:szCs w:val="28"/>
          <w:lang w:eastAsia="ru-RU"/>
        </w:rPr>
        <w:t xml:space="preserve">). — </w:t>
      </w:r>
      <w:r w:rsidR="006D289B" w:rsidRPr="00A706FA">
        <w:rPr>
          <w:b w:val="0"/>
          <w:color w:val="auto"/>
          <w:sz w:val="28"/>
          <w:szCs w:val="28"/>
          <w:lang w:eastAsia="ru-RU"/>
        </w:rPr>
        <w:t>Текст:</w:t>
      </w:r>
      <w:r w:rsidRPr="00A706FA">
        <w:rPr>
          <w:b w:val="0"/>
          <w:color w:val="auto"/>
          <w:sz w:val="28"/>
          <w:szCs w:val="28"/>
          <w:lang w:eastAsia="ru-RU"/>
        </w:rPr>
        <w:t xml:space="preserve"> электронный. </w:t>
      </w:r>
    </w:p>
    <w:p w14:paraId="26A1CC96" w14:textId="77777777" w:rsidR="00F746EE" w:rsidRPr="006D289B" w:rsidRDefault="00F746EE" w:rsidP="00F746EE">
      <w:pPr>
        <w:pStyle w:val="1"/>
        <w:keepNext/>
        <w:widowControl w:val="0"/>
        <w:tabs>
          <w:tab w:val="left" w:pos="851"/>
        </w:tabs>
        <w:autoSpaceDE w:val="0"/>
        <w:autoSpaceDN w:val="0"/>
        <w:adjustRightInd w:val="0"/>
        <w:spacing w:before="0" w:after="0" w:line="360" w:lineRule="auto"/>
        <w:ind w:firstLine="720"/>
        <w:contextualSpacing w:val="0"/>
        <w:jc w:val="both"/>
        <w:rPr>
          <w:bCs/>
          <w:color w:val="auto"/>
          <w:kern w:val="32"/>
          <w:sz w:val="28"/>
          <w:szCs w:val="28"/>
          <w:lang w:eastAsia="ru-RU"/>
        </w:rPr>
      </w:pPr>
      <w:r w:rsidRPr="00A706FA">
        <w:rPr>
          <w:bCs/>
          <w:color w:val="auto"/>
          <w:kern w:val="32"/>
          <w:sz w:val="28"/>
          <w:szCs w:val="28"/>
          <w:lang w:eastAsia="ru-RU"/>
        </w:rPr>
        <w:t>9.Перечень ресурсов информационно-телекоммуникационной сети "</w:t>
      </w:r>
      <w:r w:rsidRPr="006D289B">
        <w:rPr>
          <w:bCs/>
          <w:color w:val="auto"/>
          <w:kern w:val="32"/>
          <w:sz w:val="28"/>
          <w:szCs w:val="28"/>
          <w:lang w:eastAsia="ru-RU"/>
        </w:rPr>
        <w:t>Интернет", необходимых для освоения дисциплины</w:t>
      </w:r>
      <w:bookmarkEnd w:id="37"/>
    </w:p>
    <w:p w14:paraId="28324DCB" w14:textId="77777777" w:rsidR="00F746EE" w:rsidRPr="006D289B" w:rsidRDefault="00F746EE" w:rsidP="006D289B">
      <w:pPr>
        <w:pStyle w:val="a5"/>
        <w:numPr>
          <w:ilvl w:val="0"/>
          <w:numId w:val="39"/>
        </w:numPr>
        <w:tabs>
          <w:tab w:val="left" w:pos="851"/>
          <w:tab w:val="left" w:pos="993"/>
          <w:tab w:val="left" w:pos="1134"/>
          <w:tab w:val="left" w:pos="1843"/>
        </w:tabs>
        <w:spacing w:line="336" w:lineRule="auto"/>
        <w:ind w:left="0" w:firstLine="720"/>
        <w:contextualSpacing/>
        <w:jc w:val="both"/>
        <w:rPr>
          <w:sz w:val="28"/>
          <w:szCs w:val="28"/>
        </w:rPr>
      </w:pPr>
      <w:r w:rsidRPr="006D289B">
        <w:rPr>
          <w:sz w:val="28"/>
          <w:szCs w:val="28"/>
        </w:rPr>
        <w:t xml:space="preserve">Федеральная служба государственной статистики [электронный ресурс]. − Режим доступа: </w:t>
      </w:r>
      <w:hyperlink r:id="rId13" w:history="1">
        <w:r w:rsidRPr="006D289B">
          <w:rPr>
            <w:rStyle w:val="a8"/>
            <w:color w:val="auto"/>
            <w:sz w:val="28"/>
            <w:szCs w:val="28"/>
          </w:rPr>
          <w:t>http://www.gks.ru</w:t>
        </w:r>
      </w:hyperlink>
    </w:p>
    <w:p w14:paraId="2CDF1A2C" w14:textId="77777777" w:rsidR="00F746EE" w:rsidRPr="006D289B" w:rsidRDefault="00F746EE" w:rsidP="006D289B">
      <w:pPr>
        <w:pStyle w:val="a5"/>
        <w:numPr>
          <w:ilvl w:val="0"/>
          <w:numId w:val="39"/>
        </w:numPr>
        <w:tabs>
          <w:tab w:val="left" w:pos="851"/>
          <w:tab w:val="left" w:pos="993"/>
          <w:tab w:val="left" w:pos="1134"/>
          <w:tab w:val="left" w:pos="1843"/>
        </w:tabs>
        <w:spacing w:line="336" w:lineRule="auto"/>
        <w:ind w:left="0" w:firstLine="720"/>
        <w:contextualSpacing/>
        <w:jc w:val="both"/>
        <w:rPr>
          <w:sz w:val="28"/>
          <w:szCs w:val="28"/>
        </w:rPr>
      </w:pPr>
      <w:r w:rsidRPr="006D289B">
        <w:rPr>
          <w:sz w:val="28"/>
          <w:szCs w:val="28"/>
        </w:rPr>
        <w:t xml:space="preserve">Официальный сайт Совета и Фонда по Международным стандартам финансовой отчетности – </w:t>
      </w:r>
      <w:hyperlink r:id="rId14" w:history="1">
        <w:r w:rsidRPr="006D289B">
          <w:rPr>
            <w:sz w:val="28"/>
            <w:szCs w:val="28"/>
          </w:rPr>
          <w:t>www.ifrs.org</w:t>
        </w:r>
      </w:hyperlink>
      <w:r w:rsidRPr="006D289B">
        <w:rPr>
          <w:sz w:val="28"/>
          <w:szCs w:val="28"/>
        </w:rPr>
        <w:t>.</w:t>
      </w:r>
    </w:p>
    <w:p w14:paraId="05FBD105" w14:textId="77777777" w:rsidR="00F746EE" w:rsidRPr="006D289B" w:rsidRDefault="00F746EE" w:rsidP="006D289B">
      <w:pPr>
        <w:pStyle w:val="a5"/>
        <w:numPr>
          <w:ilvl w:val="0"/>
          <w:numId w:val="39"/>
        </w:numPr>
        <w:tabs>
          <w:tab w:val="left" w:pos="851"/>
          <w:tab w:val="left" w:pos="993"/>
          <w:tab w:val="left" w:pos="1134"/>
          <w:tab w:val="left" w:pos="1843"/>
        </w:tabs>
        <w:spacing w:line="336" w:lineRule="auto"/>
        <w:ind w:left="0" w:firstLine="720"/>
        <w:contextualSpacing/>
        <w:jc w:val="both"/>
        <w:rPr>
          <w:sz w:val="28"/>
          <w:szCs w:val="28"/>
        </w:rPr>
      </w:pPr>
      <w:r w:rsidRPr="006D289B">
        <w:rPr>
          <w:sz w:val="28"/>
          <w:szCs w:val="28"/>
        </w:rPr>
        <w:lastRenderedPageBreak/>
        <w:t xml:space="preserve">Официальный сайт Международного совета по интегрированной отчетности - </w:t>
      </w:r>
      <w:hyperlink r:id="rId15" w:history="1">
        <w:r w:rsidRPr="006D289B">
          <w:rPr>
            <w:sz w:val="28"/>
            <w:szCs w:val="28"/>
          </w:rPr>
          <w:t>www.theiirc.org</w:t>
        </w:r>
      </w:hyperlink>
      <w:r w:rsidRPr="006D289B">
        <w:rPr>
          <w:sz w:val="28"/>
          <w:szCs w:val="28"/>
        </w:rPr>
        <w:t>.</w:t>
      </w:r>
    </w:p>
    <w:p w14:paraId="288E67C9" w14:textId="77777777" w:rsidR="00F746EE" w:rsidRPr="006D289B" w:rsidRDefault="00F746EE" w:rsidP="006D289B">
      <w:pPr>
        <w:tabs>
          <w:tab w:val="left" w:pos="851"/>
        </w:tabs>
        <w:spacing w:after="0" w:line="336" w:lineRule="auto"/>
        <w:ind w:firstLine="720"/>
        <w:jc w:val="both"/>
        <w:rPr>
          <w:rFonts w:ascii="Times New Roman" w:hAnsi="Times New Roman"/>
          <w:sz w:val="28"/>
          <w:szCs w:val="28"/>
          <w:lang w:eastAsia="ru-RU"/>
        </w:rPr>
      </w:pPr>
      <w:r w:rsidRPr="006D289B">
        <w:rPr>
          <w:rFonts w:ascii="Times New Roman" w:hAnsi="Times New Roman"/>
          <w:sz w:val="28"/>
          <w:szCs w:val="28"/>
          <w:lang w:eastAsia="ru-RU"/>
        </w:rPr>
        <w:t>4. Электронные ресурсы БИК:</w:t>
      </w:r>
    </w:p>
    <w:p w14:paraId="7A3061FB"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 xml:space="preserve">Электронная библиотека Финансового университета (ЭБ) </w:t>
      </w:r>
      <w:hyperlink r:id="rId16" w:history="1">
        <w:r w:rsidRPr="006D289B">
          <w:rPr>
            <w:rStyle w:val="a8"/>
            <w:color w:val="auto"/>
            <w:sz w:val="28"/>
            <w:szCs w:val="28"/>
          </w:rPr>
          <w:t>http://elib.fa.ru/</w:t>
        </w:r>
      </w:hyperlink>
    </w:p>
    <w:p w14:paraId="2D2BE3D4"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Электронно-библиотечная система BOOK.RU http://www.book.ru</w:t>
      </w:r>
    </w:p>
    <w:p w14:paraId="07D0096C"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Электронно-библиотечная система «Университетская библиотека ОНЛАЙН» http://biblioclub.ru/</w:t>
      </w:r>
    </w:p>
    <w:p w14:paraId="530619B3"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Электронно-библиотечная система Znanium http://www.znanium.com</w:t>
      </w:r>
    </w:p>
    <w:p w14:paraId="2C14BAF9"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Электронно-библиотечная система издательства «ЮРАЙТ» https://urait.ru/</w:t>
      </w:r>
    </w:p>
    <w:p w14:paraId="3255BF38"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 xml:space="preserve">Электронно-библиотечная система издательства Проспект </w:t>
      </w:r>
      <w:hyperlink r:id="rId17" w:history="1">
        <w:r w:rsidRPr="006D289B">
          <w:rPr>
            <w:rStyle w:val="a8"/>
            <w:color w:val="auto"/>
            <w:sz w:val="28"/>
            <w:szCs w:val="28"/>
          </w:rPr>
          <w:t>http://ebs.prospekt.org/books</w:t>
        </w:r>
      </w:hyperlink>
    </w:p>
    <w:p w14:paraId="1E959C3D"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shd w:val="clear" w:color="auto" w:fill="FFFFFF"/>
        </w:rPr>
        <w:t>Справочно-образовательная система</w:t>
      </w:r>
      <w:r w:rsidRPr="006D289B">
        <w:rPr>
          <w:sz w:val="28"/>
          <w:szCs w:val="28"/>
        </w:rPr>
        <w:t xml:space="preserve"> Актион 360 https://action360.ru/</w:t>
      </w:r>
    </w:p>
    <w:p w14:paraId="6C97A247" w14:textId="77777777" w:rsidR="00F746EE" w:rsidRPr="006D289B" w:rsidRDefault="00F746EE" w:rsidP="006D289B">
      <w:pPr>
        <w:pStyle w:val="a5"/>
        <w:numPr>
          <w:ilvl w:val="0"/>
          <w:numId w:val="45"/>
        </w:numPr>
        <w:tabs>
          <w:tab w:val="left" w:pos="851"/>
        </w:tabs>
        <w:spacing w:line="336" w:lineRule="auto"/>
        <w:ind w:left="0" w:firstLine="720"/>
        <w:contextualSpacing/>
        <w:jc w:val="both"/>
        <w:rPr>
          <w:rStyle w:val="a8"/>
          <w:color w:val="auto"/>
          <w:sz w:val="28"/>
          <w:szCs w:val="28"/>
        </w:rPr>
      </w:pPr>
      <w:r w:rsidRPr="006D289B">
        <w:rPr>
          <w:sz w:val="28"/>
          <w:szCs w:val="28"/>
        </w:rPr>
        <w:t xml:space="preserve">Деловая онлайн-библиотека Alpina Digital </w:t>
      </w:r>
      <w:hyperlink r:id="rId18" w:history="1">
        <w:r w:rsidRPr="006D289B">
          <w:rPr>
            <w:rStyle w:val="a8"/>
            <w:color w:val="auto"/>
            <w:sz w:val="28"/>
            <w:szCs w:val="28"/>
          </w:rPr>
          <w:t>http://lib.alpinadigital.ru/</w:t>
        </w:r>
      </w:hyperlink>
    </w:p>
    <w:p w14:paraId="103980FF"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Электронная библиотека издательства «МИФ» («Манн, Иванов и Фербер») https://fa.miflib.ru/auth/#/registration</w:t>
      </w:r>
    </w:p>
    <w:p w14:paraId="09166C37"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Интернет-библиотека СМИ Public.Ru https://public.ru/</w:t>
      </w:r>
    </w:p>
    <w:p w14:paraId="3C422896"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Электронная библиотека Издательского дома «Гребенников» https://grebennikon.ru/</w:t>
      </w:r>
    </w:p>
    <w:p w14:paraId="511BDB95"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 xml:space="preserve">Научная электронная библиотека eLibrary.ru http://elibrary.ru  </w:t>
      </w:r>
    </w:p>
    <w:p w14:paraId="34C3BBD8"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Национальная электронная библиотека http://нэб.рф/</w:t>
      </w:r>
    </w:p>
    <w:p w14:paraId="540A29B4"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Финансовая справочная система «Финансовый директор» http://www.1fd.ru/</w:t>
      </w:r>
    </w:p>
    <w:p w14:paraId="24EECF3C"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Ресурсы информационно-аналитического агентства по финансовым рынкам Cbonds.ru https://cbonds.ru/</w:t>
      </w:r>
    </w:p>
    <w:p w14:paraId="7890F966"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 xml:space="preserve">СПАРК </w:t>
      </w:r>
      <w:hyperlink r:id="rId19" w:history="1">
        <w:r w:rsidRPr="006D289B">
          <w:rPr>
            <w:rStyle w:val="a8"/>
            <w:color w:val="auto"/>
            <w:sz w:val="28"/>
            <w:szCs w:val="28"/>
          </w:rPr>
          <w:t>https://spark-interfax.ru/</w:t>
        </w:r>
      </w:hyperlink>
    </w:p>
    <w:p w14:paraId="6CBCBEA1"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lang w:val="en-US"/>
        </w:rPr>
      </w:pPr>
      <w:r w:rsidRPr="006D289B">
        <w:rPr>
          <w:sz w:val="28"/>
          <w:szCs w:val="28"/>
          <w:lang w:val="en-US"/>
        </w:rPr>
        <w:t>STATISTA https://www.statista.com/</w:t>
      </w:r>
    </w:p>
    <w:p w14:paraId="1FEA1B01"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lang w:val="en-US"/>
        </w:rPr>
      </w:pPr>
      <w:r w:rsidRPr="006D289B">
        <w:rPr>
          <w:sz w:val="28"/>
          <w:szCs w:val="28"/>
          <w:lang w:val="en-US"/>
        </w:rPr>
        <w:t>Academic Reference http://ar.cnki.net/ACADREF</w:t>
      </w:r>
    </w:p>
    <w:p w14:paraId="731ABA38"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Пакет баз данных компании EBSCO Publishing, крупнейшего агрегатора научных ресурсов ведущих издательств мира http://search.ebscohost.com</w:t>
      </w:r>
    </w:p>
    <w:p w14:paraId="6366F3C6"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lastRenderedPageBreak/>
        <w:t>Henry Stewart Talks: Библиотека Онлайн Лекций по Бизнесу и Маркетингу https://hstalks.com/business/</w:t>
      </w:r>
    </w:p>
    <w:p w14:paraId="7FA2CF76"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 xml:space="preserve">Электронная коллекция книг издательства Springer:  Springer eBooks </w:t>
      </w:r>
      <w:hyperlink r:id="rId20" w:history="1">
        <w:r w:rsidRPr="006D289B">
          <w:rPr>
            <w:rStyle w:val="a8"/>
            <w:color w:val="auto"/>
            <w:sz w:val="28"/>
            <w:szCs w:val="28"/>
          </w:rPr>
          <w:t>http://link.springer.com/</w:t>
        </w:r>
      </w:hyperlink>
    </w:p>
    <w:p w14:paraId="23FDEE96"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 xml:space="preserve">Электронные продукты издательства Elsevier </w:t>
      </w:r>
      <w:hyperlink r:id="rId21" w:history="1">
        <w:r w:rsidRPr="006D289B">
          <w:rPr>
            <w:rStyle w:val="a8"/>
            <w:color w:val="auto"/>
            <w:sz w:val="28"/>
            <w:szCs w:val="28"/>
          </w:rPr>
          <w:t>http://www.sciencedirect.com</w:t>
        </w:r>
      </w:hyperlink>
    </w:p>
    <w:p w14:paraId="5FB6A8C3"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lang w:val="en-US"/>
        </w:rPr>
      </w:pPr>
      <w:r w:rsidRPr="006D289B">
        <w:rPr>
          <w:sz w:val="28"/>
          <w:szCs w:val="28"/>
          <w:lang w:val="en-US"/>
        </w:rPr>
        <w:t xml:space="preserve">Emerald: Management eJournal Portfolio </w:t>
      </w:r>
      <w:hyperlink r:id="rId22" w:history="1">
        <w:r w:rsidRPr="006D289B">
          <w:rPr>
            <w:rStyle w:val="a8"/>
            <w:color w:val="auto"/>
            <w:sz w:val="28"/>
            <w:szCs w:val="28"/>
            <w:lang w:val="en-US"/>
          </w:rPr>
          <w:t>https://www.emerald.com/insight/</w:t>
        </w:r>
      </w:hyperlink>
    </w:p>
    <w:p w14:paraId="7D752A7C" w14:textId="77777777" w:rsidR="00F746EE" w:rsidRPr="006D289B" w:rsidRDefault="00F746EE" w:rsidP="006D289B">
      <w:pPr>
        <w:pStyle w:val="afb"/>
        <w:numPr>
          <w:ilvl w:val="0"/>
          <w:numId w:val="45"/>
        </w:numPr>
        <w:tabs>
          <w:tab w:val="left" w:pos="851"/>
        </w:tabs>
        <w:spacing w:before="0" w:beforeAutospacing="0" w:after="0" w:afterAutospacing="0" w:line="336" w:lineRule="auto"/>
        <w:ind w:left="0" w:firstLine="720"/>
        <w:jc w:val="both"/>
        <w:rPr>
          <w:rStyle w:val="aff1"/>
          <w:b w:val="0"/>
          <w:sz w:val="28"/>
          <w:szCs w:val="28"/>
          <w:lang w:val="en-US"/>
        </w:rPr>
      </w:pPr>
      <w:r w:rsidRPr="006D289B">
        <w:rPr>
          <w:rStyle w:val="aff1"/>
          <w:b w:val="0"/>
          <w:sz w:val="28"/>
          <w:szCs w:val="28"/>
          <w:lang w:val="en-US"/>
        </w:rPr>
        <w:t>JSTOR. Arts &amp; Sciences I Collection</w:t>
      </w:r>
      <w:r w:rsidRPr="006D289B">
        <w:rPr>
          <w:rStyle w:val="aff1"/>
          <w:sz w:val="28"/>
          <w:szCs w:val="28"/>
          <w:lang w:val="en-US"/>
        </w:rPr>
        <w:t xml:space="preserve"> </w:t>
      </w:r>
      <w:hyperlink r:id="rId23" w:history="1">
        <w:r w:rsidRPr="006D289B">
          <w:rPr>
            <w:rStyle w:val="a8"/>
            <w:color w:val="auto"/>
            <w:sz w:val="28"/>
            <w:szCs w:val="28"/>
            <w:lang w:val="en-US"/>
          </w:rPr>
          <w:t>https://www.jstor.org/</w:t>
        </w:r>
      </w:hyperlink>
    </w:p>
    <w:p w14:paraId="12EBDB99" w14:textId="77777777"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shd w:val="clear" w:color="auto" w:fill="FFFFFF"/>
        </w:rPr>
      </w:pPr>
      <w:r w:rsidRPr="006D289B">
        <w:rPr>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4" w:history="1">
        <w:r w:rsidRPr="006D289B">
          <w:rPr>
            <w:rStyle w:val="a8"/>
            <w:color w:val="auto"/>
            <w:sz w:val="28"/>
            <w:szCs w:val="28"/>
            <w:shd w:val="clear" w:color="auto" w:fill="FFFFFF"/>
          </w:rPr>
          <w:t>https://www.oecd-ilibrary.org/</w:t>
        </w:r>
      </w:hyperlink>
    </w:p>
    <w:p w14:paraId="7D543C7E" w14:textId="0FF60860" w:rsidR="00F746EE" w:rsidRPr="006D289B" w:rsidRDefault="00F746EE" w:rsidP="006D289B">
      <w:pPr>
        <w:pStyle w:val="a5"/>
        <w:numPr>
          <w:ilvl w:val="0"/>
          <w:numId w:val="45"/>
        </w:numPr>
        <w:tabs>
          <w:tab w:val="left" w:pos="851"/>
        </w:tabs>
        <w:spacing w:line="336" w:lineRule="auto"/>
        <w:ind w:left="0" w:firstLine="720"/>
        <w:contextualSpacing/>
        <w:jc w:val="both"/>
        <w:rPr>
          <w:sz w:val="28"/>
          <w:szCs w:val="28"/>
        </w:rPr>
      </w:pPr>
      <w:r w:rsidRPr="006D289B">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6D289B" w:rsidRPr="006D289B">
        <w:rPr>
          <w:sz w:val="28"/>
          <w:szCs w:val="28"/>
        </w:rPr>
        <w:t>управления» http://eduvideo.online/</w:t>
      </w:r>
    </w:p>
    <w:p w14:paraId="23A1ABA8" w14:textId="77777777" w:rsidR="00F746EE" w:rsidRPr="006D289B" w:rsidRDefault="00F746EE" w:rsidP="006D289B">
      <w:pPr>
        <w:pStyle w:val="a5"/>
        <w:numPr>
          <w:ilvl w:val="0"/>
          <w:numId w:val="45"/>
        </w:numPr>
        <w:tabs>
          <w:tab w:val="left" w:pos="851"/>
        </w:tabs>
        <w:spacing w:line="336" w:lineRule="auto"/>
        <w:ind w:left="0" w:firstLine="720"/>
        <w:contextualSpacing/>
        <w:jc w:val="both"/>
        <w:rPr>
          <w:bCs/>
          <w:sz w:val="28"/>
          <w:szCs w:val="28"/>
        </w:rPr>
      </w:pPr>
      <w:r w:rsidRPr="006D289B">
        <w:rPr>
          <w:sz w:val="28"/>
          <w:szCs w:val="28"/>
        </w:rPr>
        <w:t xml:space="preserve">База данных научных журналов издательства Wiley </w:t>
      </w:r>
      <w:hyperlink r:id="rId25" w:history="1">
        <w:r w:rsidRPr="006D289B">
          <w:rPr>
            <w:rStyle w:val="a8"/>
            <w:color w:val="auto"/>
            <w:sz w:val="28"/>
            <w:szCs w:val="28"/>
          </w:rPr>
          <w:t>https://onlinelibrary.wiley.com/</w:t>
        </w:r>
      </w:hyperlink>
    </w:p>
    <w:p w14:paraId="404DADA3" w14:textId="77777777" w:rsidR="008535F7" w:rsidRPr="008B5541" w:rsidRDefault="008535F7" w:rsidP="00F70F5D">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8B5541">
        <w:rPr>
          <w:bCs/>
          <w:color w:val="auto"/>
          <w:kern w:val="32"/>
          <w:sz w:val="28"/>
          <w:szCs w:val="28"/>
          <w:lang w:eastAsia="ru-RU"/>
        </w:rPr>
        <w:t>10.</w:t>
      </w:r>
      <w:r w:rsidR="00E6130E" w:rsidRPr="008B5541">
        <w:rPr>
          <w:bCs/>
          <w:color w:val="auto"/>
          <w:kern w:val="32"/>
          <w:sz w:val="28"/>
          <w:szCs w:val="28"/>
          <w:lang w:eastAsia="ru-RU"/>
        </w:rPr>
        <w:t xml:space="preserve"> </w:t>
      </w:r>
      <w:r w:rsidRPr="008B5541">
        <w:rPr>
          <w:bCs/>
          <w:color w:val="auto"/>
          <w:kern w:val="32"/>
          <w:sz w:val="28"/>
          <w:szCs w:val="28"/>
          <w:lang w:eastAsia="ru-RU"/>
        </w:rPr>
        <w:t>Методические указания для обучающихся по освоению дисциплины</w:t>
      </w:r>
      <w:bookmarkEnd w:id="34"/>
    </w:p>
    <w:p w14:paraId="7F0B261F" w14:textId="6CD1A89A" w:rsidR="00E6130E" w:rsidRPr="008B5541" w:rsidRDefault="00E6130E" w:rsidP="00F70F5D">
      <w:pPr>
        <w:snapToGrid w:val="0"/>
        <w:spacing w:after="0" w:line="360" w:lineRule="auto"/>
        <w:ind w:firstLine="720"/>
        <w:jc w:val="both"/>
        <w:rPr>
          <w:rFonts w:ascii="Times New Roman" w:hAnsi="Times New Roman"/>
          <w:sz w:val="28"/>
          <w:szCs w:val="28"/>
          <w:lang w:eastAsia="ru-RU"/>
        </w:rPr>
      </w:pPr>
      <w:r w:rsidRPr="008B5541">
        <w:rPr>
          <w:rFonts w:ascii="Times New Roman" w:hAnsi="Times New Roman"/>
          <w:sz w:val="28"/>
          <w:szCs w:val="28"/>
          <w:lang w:eastAsia="ru-RU"/>
        </w:rPr>
        <w:t xml:space="preserve">Изучение </w:t>
      </w:r>
      <w:r w:rsidR="009850FA" w:rsidRPr="008B5541">
        <w:rPr>
          <w:rFonts w:ascii="Times New Roman" w:hAnsi="Times New Roman"/>
          <w:sz w:val="28"/>
          <w:szCs w:val="28"/>
          <w:lang w:eastAsia="ru-RU"/>
        </w:rPr>
        <w:t>дисциплины</w:t>
      </w:r>
      <w:r w:rsidRPr="008B5541">
        <w:rPr>
          <w:rFonts w:ascii="Times New Roman" w:hAnsi="Times New Roman"/>
          <w:sz w:val="28"/>
          <w:szCs w:val="28"/>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69C26BBF" w14:textId="77777777" w:rsidR="00E6130E" w:rsidRPr="008B5541" w:rsidRDefault="00E6130E" w:rsidP="00F70F5D">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8B5541">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62AC5B39" w14:textId="77777777" w:rsidR="00E6130E" w:rsidRPr="008B5541" w:rsidRDefault="00E6130E" w:rsidP="00F70F5D">
      <w:pPr>
        <w:pStyle w:val="80"/>
        <w:shd w:val="clear" w:color="auto" w:fill="auto"/>
        <w:tabs>
          <w:tab w:val="left" w:pos="993"/>
        </w:tabs>
        <w:spacing w:before="0" w:after="0" w:line="360" w:lineRule="auto"/>
        <w:ind w:firstLine="720"/>
        <w:rPr>
          <w:rFonts w:ascii="Times New Roman" w:hAnsi="Times New Roman"/>
          <w:sz w:val="28"/>
          <w:szCs w:val="28"/>
        </w:rPr>
      </w:pPr>
      <w:r w:rsidRPr="008B5541">
        <w:rPr>
          <w:rFonts w:ascii="Times New Roman" w:hAnsi="Times New Roman"/>
          <w:sz w:val="28"/>
          <w:szCs w:val="28"/>
        </w:rPr>
        <w:t>При подготовке к семинарским занятиям студентам следует:</w:t>
      </w:r>
    </w:p>
    <w:p w14:paraId="09347593" w14:textId="77777777" w:rsidR="00E6130E" w:rsidRPr="008B5541" w:rsidRDefault="00E6130E" w:rsidP="00F70F5D">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8B5541">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3C8F300A" w14:textId="77777777" w:rsidR="00E6130E" w:rsidRPr="008B5541" w:rsidRDefault="00E6130E" w:rsidP="00F70F5D">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8B5541">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C32CCD8" w14:textId="77777777" w:rsidR="00E6130E" w:rsidRPr="008B5541" w:rsidRDefault="00E6130E" w:rsidP="00F70F5D">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8B5541">
        <w:rPr>
          <w:rFonts w:ascii="Times New Roman" w:hAnsi="Times New Roman"/>
          <w:sz w:val="28"/>
          <w:szCs w:val="28"/>
          <w:lang w:eastAsia="ru-RU"/>
        </w:rPr>
        <w:t xml:space="preserve">Семинарские занятия предполагают:  </w:t>
      </w:r>
    </w:p>
    <w:p w14:paraId="23E952D0" w14:textId="77777777" w:rsidR="00E6130E" w:rsidRPr="008B5541" w:rsidRDefault="00E6130E" w:rsidP="00F70F5D">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8B5541">
        <w:rPr>
          <w:rFonts w:ascii="Times New Roman" w:hAnsi="Times New Roman"/>
          <w:sz w:val="28"/>
          <w:szCs w:val="28"/>
          <w:lang w:eastAsia="ru-RU"/>
        </w:rPr>
        <w:t xml:space="preserve">обсуждение в интерактивной форме вопросов в области оценки объектов </w:t>
      </w:r>
      <w:r w:rsidRPr="008B5541">
        <w:rPr>
          <w:rFonts w:ascii="Times New Roman" w:hAnsi="Times New Roman"/>
          <w:sz w:val="28"/>
          <w:szCs w:val="28"/>
          <w:lang w:eastAsia="ru-RU"/>
        </w:rPr>
        <w:lastRenderedPageBreak/>
        <w:t>интеллектуальной собственности и нематериальных активов (дискуссия, круглый стол и пр.);</w:t>
      </w:r>
    </w:p>
    <w:p w14:paraId="491AAEF5" w14:textId="77777777" w:rsidR="00E6130E" w:rsidRPr="008B5541" w:rsidRDefault="00E6130E" w:rsidP="00F70F5D">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8B5541">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1FB6CC17" w14:textId="77777777" w:rsidR="00E6130E" w:rsidRPr="008B5541" w:rsidRDefault="00E6130E" w:rsidP="00F70F5D">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8B5541">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42C05517" w14:textId="77777777" w:rsidR="00E6130E" w:rsidRPr="008B5541" w:rsidRDefault="00E6130E" w:rsidP="00F70F5D">
      <w:pPr>
        <w:widowControl w:val="0"/>
        <w:autoSpaceDE w:val="0"/>
        <w:autoSpaceDN w:val="0"/>
        <w:adjustRightInd w:val="0"/>
        <w:spacing w:after="0" w:line="360" w:lineRule="auto"/>
        <w:ind w:firstLine="720"/>
        <w:jc w:val="both"/>
        <w:rPr>
          <w:rFonts w:ascii="Times New Roman" w:hAnsi="Times New Roman"/>
          <w:sz w:val="28"/>
          <w:szCs w:val="28"/>
          <w:lang w:eastAsia="ru-RU"/>
        </w:rPr>
      </w:pPr>
      <w:r w:rsidRPr="008B5541">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678D18D0" w14:textId="11B7CAE3" w:rsidR="00E6130E" w:rsidRPr="008B5541" w:rsidRDefault="00E6130E" w:rsidP="00F70F5D">
      <w:pPr>
        <w:snapToGrid w:val="0"/>
        <w:spacing w:after="0" w:line="360" w:lineRule="auto"/>
        <w:ind w:firstLine="720"/>
        <w:jc w:val="both"/>
        <w:rPr>
          <w:rFonts w:ascii="Times New Roman" w:hAnsi="Times New Roman"/>
          <w:bCs/>
          <w:iCs/>
          <w:sz w:val="28"/>
          <w:szCs w:val="28"/>
          <w:lang w:eastAsia="ru-RU"/>
        </w:rPr>
      </w:pPr>
      <w:r w:rsidRPr="008B5541">
        <w:rPr>
          <w:rFonts w:ascii="Times New Roman" w:hAnsi="Times New Roman"/>
          <w:sz w:val="28"/>
          <w:szCs w:val="28"/>
          <w:lang w:eastAsia="ru-RU"/>
        </w:rPr>
        <w:t>Самостоятельная работа предполагает выполнение специальных исследовательских заданий по отдельным темам, написания домашне</w:t>
      </w:r>
      <w:r w:rsidR="009136AF">
        <w:rPr>
          <w:rFonts w:ascii="Times New Roman" w:hAnsi="Times New Roman"/>
          <w:sz w:val="28"/>
          <w:szCs w:val="28"/>
          <w:lang w:eastAsia="ru-RU"/>
        </w:rPr>
        <w:t>го</w:t>
      </w:r>
      <w:r w:rsidRPr="008B5541">
        <w:rPr>
          <w:rFonts w:ascii="Times New Roman" w:hAnsi="Times New Roman"/>
          <w:sz w:val="28"/>
          <w:szCs w:val="28"/>
          <w:lang w:eastAsia="ru-RU"/>
        </w:rPr>
        <w:t xml:space="preserve"> </w:t>
      </w:r>
      <w:r w:rsidR="009136AF">
        <w:rPr>
          <w:rFonts w:ascii="Times New Roman" w:hAnsi="Times New Roman"/>
          <w:sz w:val="28"/>
          <w:szCs w:val="28"/>
          <w:lang w:eastAsia="ru-RU"/>
        </w:rPr>
        <w:t>творческого задания</w:t>
      </w:r>
      <w:r w:rsidRPr="008B5541">
        <w:rPr>
          <w:rFonts w:ascii="Times New Roman" w:hAnsi="Times New Roman"/>
          <w:sz w:val="28"/>
          <w:szCs w:val="28"/>
          <w:lang w:eastAsia="ru-RU"/>
        </w:rPr>
        <w:t xml:space="preserve">, подготовки доклада с использованием презентации. </w:t>
      </w:r>
    </w:p>
    <w:p w14:paraId="27C5F8FA" w14:textId="77777777" w:rsidR="00E6130E" w:rsidRPr="008B5541" w:rsidRDefault="00E6130E" w:rsidP="00F70F5D">
      <w:pPr>
        <w:pStyle w:val="a5"/>
        <w:spacing w:line="360" w:lineRule="auto"/>
        <w:ind w:left="0" w:firstLine="720"/>
        <w:jc w:val="both"/>
        <w:rPr>
          <w:sz w:val="28"/>
          <w:szCs w:val="28"/>
        </w:rPr>
      </w:pPr>
      <w:r w:rsidRPr="008B5541">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70ED5D44" w14:textId="77777777" w:rsidR="00E6130E" w:rsidRPr="008B5541" w:rsidRDefault="00E6130E" w:rsidP="00F70F5D">
      <w:pPr>
        <w:pStyle w:val="a5"/>
        <w:spacing w:line="360" w:lineRule="auto"/>
        <w:ind w:left="0" w:firstLine="720"/>
        <w:jc w:val="both"/>
        <w:rPr>
          <w:sz w:val="28"/>
          <w:szCs w:val="28"/>
        </w:rPr>
      </w:pPr>
      <w:r w:rsidRPr="008B5541">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5D2000B9" w14:textId="77777777" w:rsidR="00E6130E" w:rsidRPr="008B5541" w:rsidRDefault="00E6130E" w:rsidP="00F70F5D">
      <w:pPr>
        <w:pStyle w:val="a5"/>
        <w:spacing w:line="360" w:lineRule="auto"/>
        <w:ind w:left="0" w:firstLine="720"/>
        <w:jc w:val="both"/>
        <w:rPr>
          <w:sz w:val="28"/>
          <w:szCs w:val="28"/>
        </w:rPr>
      </w:pPr>
      <w:r w:rsidRPr="008B5541">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2FC89F56" w14:textId="77777777" w:rsidR="00E6130E" w:rsidRPr="008B5541" w:rsidRDefault="00E6130E" w:rsidP="00F70F5D">
      <w:pPr>
        <w:pStyle w:val="a5"/>
        <w:numPr>
          <w:ilvl w:val="0"/>
          <w:numId w:val="22"/>
        </w:numPr>
        <w:tabs>
          <w:tab w:val="left" w:pos="993"/>
        </w:tabs>
        <w:spacing w:line="360" w:lineRule="auto"/>
        <w:ind w:left="0" w:firstLine="720"/>
        <w:contextualSpacing/>
        <w:jc w:val="both"/>
        <w:rPr>
          <w:sz w:val="28"/>
          <w:szCs w:val="28"/>
        </w:rPr>
      </w:pPr>
      <w:r w:rsidRPr="008B5541">
        <w:rPr>
          <w:sz w:val="28"/>
          <w:szCs w:val="28"/>
        </w:rPr>
        <w:t>не уходить от темы;</w:t>
      </w:r>
    </w:p>
    <w:p w14:paraId="3E956FD2" w14:textId="77777777" w:rsidR="00E6130E" w:rsidRPr="008B5541" w:rsidRDefault="00E6130E" w:rsidP="00F70F5D">
      <w:pPr>
        <w:pStyle w:val="a5"/>
        <w:numPr>
          <w:ilvl w:val="0"/>
          <w:numId w:val="22"/>
        </w:numPr>
        <w:tabs>
          <w:tab w:val="left" w:pos="993"/>
        </w:tabs>
        <w:spacing w:line="360" w:lineRule="auto"/>
        <w:ind w:left="0" w:firstLine="720"/>
        <w:contextualSpacing/>
        <w:jc w:val="both"/>
        <w:rPr>
          <w:sz w:val="28"/>
          <w:szCs w:val="28"/>
        </w:rPr>
      </w:pPr>
      <w:r w:rsidRPr="008B5541">
        <w:rPr>
          <w:sz w:val="28"/>
          <w:szCs w:val="28"/>
        </w:rPr>
        <w:lastRenderedPageBreak/>
        <w:t xml:space="preserve">оперативно проводить анализ высказанных идей, мнений, позиций. </w:t>
      </w:r>
    </w:p>
    <w:p w14:paraId="05EFB35E" w14:textId="77777777" w:rsidR="00E6130E" w:rsidRPr="008B5541" w:rsidRDefault="00E6130E" w:rsidP="00F70F5D">
      <w:pPr>
        <w:pStyle w:val="a5"/>
        <w:spacing w:line="360" w:lineRule="auto"/>
        <w:ind w:left="0" w:firstLine="720"/>
        <w:jc w:val="both"/>
        <w:rPr>
          <w:sz w:val="28"/>
          <w:szCs w:val="28"/>
        </w:rPr>
      </w:pPr>
      <w:r w:rsidRPr="008B5541">
        <w:rPr>
          <w:sz w:val="28"/>
          <w:szCs w:val="28"/>
        </w:rPr>
        <w:t>В конце дискуссии у студентов есть право самим оценить свою работу (рефлексия).</w:t>
      </w:r>
    </w:p>
    <w:p w14:paraId="57C0DC16" w14:textId="77777777" w:rsidR="00E6130E" w:rsidRPr="008B5541" w:rsidRDefault="00E6130E" w:rsidP="00F70F5D">
      <w:pPr>
        <w:pStyle w:val="a5"/>
        <w:spacing w:line="360" w:lineRule="auto"/>
        <w:ind w:left="0" w:firstLine="720"/>
        <w:jc w:val="both"/>
        <w:rPr>
          <w:sz w:val="28"/>
          <w:szCs w:val="28"/>
        </w:rPr>
      </w:pPr>
      <w:r w:rsidRPr="008B5541">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1CC82803" w14:textId="77777777" w:rsidR="00E6130E" w:rsidRPr="008B5541" w:rsidRDefault="00E6130E" w:rsidP="00F70F5D">
      <w:pPr>
        <w:pStyle w:val="a5"/>
        <w:spacing w:line="360" w:lineRule="auto"/>
        <w:ind w:left="0" w:firstLine="720"/>
        <w:jc w:val="both"/>
        <w:rPr>
          <w:sz w:val="28"/>
          <w:szCs w:val="28"/>
        </w:rPr>
      </w:pPr>
      <w:r w:rsidRPr="008B5541">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45B3C3C5" w14:textId="1D8D63DA" w:rsidR="00E6130E" w:rsidRDefault="00E6130E" w:rsidP="00F70F5D">
      <w:pPr>
        <w:pStyle w:val="10"/>
        <w:tabs>
          <w:tab w:val="left" w:pos="1134"/>
        </w:tabs>
        <w:spacing w:before="0" w:after="0" w:line="360" w:lineRule="auto"/>
        <w:ind w:firstLine="720"/>
        <w:jc w:val="both"/>
        <w:rPr>
          <w:sz w:val="28"/>
          <w:szCs w:val="28"/>
        </w:rPr>
      </w:pPr>
      <w:r w:rsidRPr="008B5541">
        <w:rPr>
          <w:sz w:val="28"/>
          <w:szCs w:val="28"/>
        </w:rPr>
        <w:t xml:space="preserve">При подготовке к </w:t>
      </w:r>
      <w:r w:rsidR="009136AF">
        <w:rPr>
          <w:sz w:val="28"/>
          <w:szCs w:val="28"/>
        </w:rPr>
        <w:t>зачету</w:t>
      </w:r>
      <w:r w:rsidRPr="008B5541">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C2C3AEF" w14:textId="0F05F135" w:rsidR="009850FA" w:rsidRPr="000B22F5" w:rsidRDefault="009850FA" w:rsidP="00F70F5D">
      <w:pPr>
        <w:pStyle w:val="Default"/>
        <w:tabs>
          <w:tab w:val="left" w:pos="993"/>
        </w:tabs>
        <w:spacing w:line="360" w:lineRule="auto"/>
        <w:ind w:firstLine="720"/>
        <w:jc w:val="both"/>
        <w:rPr>
          <w:b/>
          <w:sz w:val="28"/>
          <w:szCs w:val="28"/>
        </w:rPr>
      </w:pPr>
      <w:r w:rsidRPr="000B22F5">
        <w:rPr>
          <w:b/>
          <w:sz w:val="28"/>
          <w:szCs w:val="28"/>
        </w:rPr>
        <w:t xml:space="preserve">Методические рекомендации по </w:t>
      </w:r>
      <w:r>
        <w:rPr>
          <w:b/>
          <w:sz w:val="28"/>
          <w:szCs w:val="28"/>
        </w:rPr>
        <w:t>выполнению</w:t>
      </w:r>
      <w:r w:rsidRPr="000B22F5">
        <w:rPr>
          <w:b/>
          <w:sz w:val="28"/>
          <w:szCs w:val="28"/>
        </w:rPr>
        <w:t xml:space="preserve"> </w:t>
      </w:r>
      <w:r>
        <w:rPr>
          <w:b/>
          <w:sz w:val="28"/>
          <w:szCs w:val="28"/>
        </w:rPr>
        <w:t>домашнего творческого задания</w:t>
      </w:r>
    </w:p>
    <w:p w14:paraId="6B4E3A7B" w14:textId="7F478E21" w:rsidR="00993D19" w:rsidRDefault="00993D19" w:rsidP="00F70F5D">
      <w:pPr>
        <w:pStyle w:val="Default"/>
        <w:tabs>
          <w:tab w:val="left" w:pos="993"/>
        </w:tabs>
        <w:spacing w:line="360" w:lineRule="auto"/>
        <w:ind w:firstLine="720"/>
        <w:jc w:val="both"/>
        <w:rPr>
          <w:sz w:val="28"/>
          <w:szCs w:val="28"/>
        </w:rPr>
      </w:pPr>
      <w:r>
        <w:rPr>
          <w:sz w:val="28"/>
          <w:szCs w:val="28"/>
        </w:rPr>
        <w:t xml:space="preserve">Примерная тематика домашних творческих заданий представлена в разделе 6.2 данной РПД. Цель выполнения задания – систематизация и закрепление теоретических знаний и развитие практических </w:t>
      </w:r>
      <w:r w:rsidR="009136AF">
        <w:rPr>
          <w:sz w:val="28"/>
          <w:szCs w:val="28"/>
        </w:rPr>
        <w:t>навыков, по практической оценке,</w:t>
      </w:r>
      <w:r>
        <w:rPr>
          <w:sz w:val="28"/>
          <w:szCs w:val="28"/>
        </w:rPr>
        <w:t xml:space="preserve"> стоимости различных объектов оценки в условиях цифровой экономики.</w:t>
      </w:r>
    </w:p>
    <w:p w14:paraId="3326726D" w14:textId="12395D26" w:rsidR="00993D19" w:rsidRDefault="00993D19" w:rsidP="00F70F5D">
      <w:pPr>
        <w:pStyle w:val="Default"/>
        <w:tabs>
          <w:tab w:val="left" w:pos="993"/>
        </w:tabs>
        <w:spacing w:line="360" w:lineRule="auto"/>
        <w:ind w:firstLine="720"/>
        <w:jc w:val="both"/>
        <w:rPr>
          <w:sz w:val="28"/>
          <w:szCs w:val="28"/>
        </w:rPr>
      </w:pPr>
      <w:r>
        <w:rPr>
          <w:sz w:val="28"/>
          <w:szCs w:val="28"/>
        </w:rPr>
        <w:t xml:space="preserve">Задачами задания являются: </w:t>
      </w:r>
    </w:p>
    <w:p w14:paraId="65008F3F" w14:textId="77777777" w:rsidR="00993D19" w:rsidRDefault="00993D19" w:rsidP="00F70F5D">
      <w:pPr>
        <w:pStyle w:val="Default"/>
        <w:tabs>
          <w:tab w:val="left" w:pos="993"/>
        </w:tabs>
        <w:spacing w:line="360" w:lineRule="auto"/>
        <w:ind w:firstLine="720"/>
        <w:jc w:val="both"/>
        <w:rPr>
          <w:sz w:val="28"/>
          <w:szCs w:val="28"/>
        </w:rPr>
      </w:pPr>
      <w:r>
        <w:rPr>
          <w:sz w:val="28"/>
          <w:szCs w:val="28"/>
        </w:rPr>
        <w:t xml:space="preserve">− развитие навыков самостоятельной работы с информационными базами, бухгалтерской и финансовой отчетностью организаций; </w:t>
      </w:r>
    </w:p>
    <w:p w14:paraId="618440F2" w14:textId="77777777" w:rsidR="00993D19" w:rsidRDefault="00993D19" w:rsidP="00F70F5D">
      <w:pPr>
        <w:pStyle w:val="Default"/>
        <w:tabs>
          <w:tab w:val="left" w:pos="993"/>
        </w:tabs>
        <w:spacing w:line="360" w:lineRule="auto"/>
        <w:ind w:firstLine="720"/>
        <w:jc w:val="both"/>
        <w:rPr>
          <w:sz w:val="28"/>
          <w:szCs w:val="28"/>
        </w:rPr>
      </w:pPr>
      <w:r>
        <w:rPr>
          <w:sz w:val="28"/>
          <w:szCs w:val="28"/>
        </w:rPr>
        <w:t xml:space="preserve">− 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29BC74AF" w14:textId="77777777" w:rsidR="00993D19" w:rsidRDefault="00993D19" w:rsidP="00F70F5D">
      <w:pPr>
        <w:pStyle w:val="Default"/>
        <w:tabs>
          <w:tab w:val="left" w:pos="993"/>
        </w:tabs>
        <w:spacing w:line="360" w:lineRule="auto"/>
        <w:ind w:firstLine="720"/>
        <w:jc w:val="both"/>
        <w:rPr>
          <w:sz w:val="28"/>
          <w:szCs w:val="28"/>
        </w:rPr>
      </w:pPr>
      <w:r>
        <w:rPr>
          <w:sz w:val="28"/>
          <w:szCs w:val="28"/>
        </w:rPr>
        <w:t xml:space="preserve">− проведение расчетов финансово-экономических показателей по исходным данным и анализ полученных значений; </w:t>
      </w:r>
    </w:p>
    <w:p w14:paraId="3DD51F36" w14:textId="77777777" w:rsidR="00993D19" w:rsidRDefault="00993D19" w:rsidP="00F70F5D">
      <w:pPr>
        <w:pStyle w:val="Default"/>
        <w:tabs>
          <w:tab w:val="left" w:pos="993"/>
        </w:tabs>
        <w:spacing w:line="360" w:lineRule="auto"/>
        <w:ind w:firstLine="720"/>
        <w:jc w:val="both"/>
        <w:rPr>
          <w:sz w:val="28"/>
          <w:szCs w:val="28"/>
        </w:rPr>
      </w:pPr>
      <w:r>
        <w:rPr>
          <w:sz w:val="28"/>
          <w:szCs w:val="28"/>
        </w:rPr>
        <w:lastRenderedPageBreak/>
        <w:t xml:space="preserve">− формулирование выводов по полученным результатами их использование в применении методов доходного, рыночного и затратного подходов в оценке стоимости организации (бизнеса). </w:t>
      </w:r>
    </w:p>
    <w:p w14:paraId="341B38F4" w14:textId="2CE2E007" w:rsidR="00993D19" w:rsidRPr="00993D19" w:rsidRDefault="00993D19" w:rsidP="00F70F5D">
      <w:pPr>
        <w:pStyle w:val="Default"/>
        <w:tabs>
          <w:tab w:val="left" w:pos="993"/>
        </w:tabs>
        <w:spacing w:line="360" w:lineRule="auto"/>
        <w:ind w:firstLine="720"/>
        <w:jc w:val="both"/>
        <w:rPr>
          <w:sz w:val="28"/>
          <w:szCs w:val="28"/>
        </w:rPr>
      </w:pPr>
      <w:r w:rsidRPr="00993D19">
        <w:rPr>
          <w:sz w:val="28"/>
          <w:szCs w:val="28"/>
        </w:rPr>
        <w:t xml:space="preserve">Выполнение </w:t>
      </w:r>
      <w:r>
        <w:rPr>
          <w:sz w:val="28"/>
          <w:szCs w:val="28"/>
        </w:rPr>
        <w:t>задания</w:t>
      </w:r>
      <w:r w:rsidRPr="00993D19">
        <w:rPr>
          <w:sz w:val="28"/>
          <w:szCs w:val="28"/>
        </w:rPr>
        <w:t xml:space="preserve"> проводится студентом </w:t>
      </w:r>
      <w:r>
        <w:rPr>
          <w:sz w:val="28"/>
          <w:szCs w:val="28"/>
        </w:rPr>
        <w:t>индивидуально в соответствии с установленным преподавателем объектом оценки и предполагаемым использованием результатов оценки</w:t>
      </w:r>
      <w:r w:rsidRPr="00993D19">
        <w:rPr>
          <w:sz w:val="28"/>
          <w:szCs w:val="28"/>
        </w:rPr>
        <w:t>.</w:t>
      </w:r>
    </w:p>
    <w:p w14:paraId="1364B66B" w14:textId="4D7F33BD" w:rsidR="00993D19" w:rsidRPr="0014312B" w:rsidRDefault="00993D19" w:rsidP="00F70F5D">
      <w:pPr>
        <w:pStyle w:val="Default"/>
        <w:tabs>
          <w:tab w:val="left" w:pos="993"/>
        </w:tabs>
        <w:spacing w:line="360" w:lineRule="auto"/>
        <w:ind w:firstLine="720"/>
        <w:jc w:val="both"/>
        <w:rPr>
          <w:sz w:val="28"/>
          <w:szCs w:val="28"/>
        </w:rPr>
      </w:pPr>
      <w:r w:rsidRPr="0014312B">
        <w:rPr>
          <w:sz w:val="28"/>
          <w:szCs w:val="28"/>
        </w:rPr>
        <w:t xml:space="preserve">В результате выполнения </w:t>
      </w:r>
      <w:r w:rsidR="009136AF">
        <w:rPr>
          <w:sz w:val="28"/>
          <w:szCs w:val="28"/>
        </w:rPr>
        <w:t>домашнего творческого задания</w:t>
      </w:r>
      <w:r w:rsidRPr="0014312B">
        <w:rPr>
          <w:sz w:val="28"/>
          <w:szCs w:val="28"/>
        </w:rPr>
        <w:t xml:space="preserve"> студенты должны: </w:t>
      </w:r>
    </w:p>
    <w:p w14:paraId="19B6EF2E" w14:textId="44692500" w:rsidR="00993D19" w:rsidRPr="0014312B" w:rsidRDefault="00993D19" w:rsidP="00F70F5D">
      <w:pPr>
        <w:pStyle w:val="Default"/>
        <w:tabs>
          <w:tab w:val="left" w:pos="993"/>
        </w:tabs>
        <w:spacing w:line="360" w:lineRule="auto"/>
        <w:ind w:firstLine="720"/>
        <w:jc w:val="both"/>
        <w:rPr>
          <w:sz w:val="28"/>
          <w:szCs w:val="28"/>
        </w:rPr>
      </w:pPr>
      <w:r w:rsidRPr="0014312B">
        <w:rPr>
          <w:b/>
          <w:bCs/>
          <w:sz w:val="28"/>
          <w:szCs w:val="28"/>
        </w:rPr>
        <w:t xml:space="preserve">закрепить </w:t>
      </w:r>
      <w:r w:rsidRPr="0014312B">
        <w:rPr>
          <w:sz w:val="28"/>
          <w:szCs w:val="28"/>
        </w:rPr>
        <w:t xml:space="preserve">теоретические знания и освоить практические навыки и приемы </w:t>
      </w:r>
      <w:r w:rsidR="00812D5F">
        <w:rPr>
          <w:sz w:val="28"/>
          <w:szCs w:val="28"/>
        </w:rPr>
        <w:t>использования современного российского программного обеспечения для решения задач в рамках стоимостной оценки различных объектов.</w:t>
      </w:r>
      <w:r w:rsidR="00A04170">
        <w:rPr>
          <w:sz w:val="28"/>
          <w:szCs w:val="28"/>
        </w:rPr>
        <w:t xml:space="preserve"> В том числе: для </w:t>
      </w:r>
      <w:r w:rsidRPr="0014312B">
        <w:rPr>
          <w:sz w:val="28"/>
          <w:szCs w:val="28"/>
        </w:rPr>
        <w:t xml:space="preserve">анализа </w:t>
      </w:r>
      <w:r w:rsidR="00A04170">
        <w:rPr>
          <w:sz w:val="28"/>
          <w:szCs w:val="28"/>
        </w:rPr>
        <w:t xml:space="preserve">структуры информации, выявления ее источников, верификации и подготовки информации к использованию; составления </w:t>
      </w:r>
      <w:r>
        <w:rPr>
          <w:sz w:val="28"/>
          <w:szCs w:val="28"/>
        </w:rPr>
        <w:t>финансово-</w:t>
      </w:r>
      <w:r w:rsidRPr="0014312B">
        <w:rPr>
          <w:sz w:val="28"/>
          <w:szCs w:val="28"/>
        </w:rPr>
        <w:t xml:space="preserve">экономических </w:t>
      </w:r>
      <w:r w:rsidR="00A04170">
        <w:rPr>
          <w:sz w:val="28"/>
          <w:szCs w:val="28"/>
        </w:rPr>
        <w:t>моделей; прогнозирования денежных потоков и уровня рисков; определения уровня достоверности полученных результатов.</w:t>
      </w:r>
    </w:p>
    <w:p w14:paraId="1A02760E" w14:textId="77777777" w:rsidR="00993D19" w:rsidRPr="0014312B" w:rsidRDefault="00993D19" w:rsidP="00F70F5D">
      <w:pPr>
        <w:pStyle w:val="Default"/>
        <w:tabs>
          <w:tab w:val="left" w:pos="993"/>
        </w:tabs>
        <w:spacing w:line="360" w:lineRule="auto"/>
        <w:ind w:firstLine="720"/>
        <w:jc w:val="both"/>
        <w:rPr>
          <w:sz w:val="28"/>
          <w:szCs w:val="28"/>
        </w:rPr>
      </w:pPr>
      <w:r w:rsidRPr="0014312B">
        <w:rPr>
          <w:b/>
          <w:bCs/>
          <w:sz w:val="28"/>
          <w:szCs w:val="28"/>
        </w:rPr>
        <w:t>уметь</w:t>
      </w:r>
      <w:r>
        <w:rPr>
          <w:b/>
          <w:bCs/>
          <w:sz w:val="28"/>
          <w:szCs w:val="28"/>
        </w:rPr>
        <w:t>:</w:t>
      </w:r>
      <w:r w:rsidRPr="0014312B">
        <w:rPr>
          <w:b/>
          <w:bCs/>
          <w:sz w:val="28"/>
          <w:szCs w:val="28"/>
        </w:rPr>
        <w:t xml:space="preserve"> </w:t>
      </w:r>
    </w:p>
    <w:p w14:paraId="6B77AF5B" w14:textId="77777777" w:rsidR="00993D19" w:rsidRPr="0014312B" w:rsidRDefault="00993D19" w:rsidP="00F70F5D">
      <w:pPr>
        <w:pStyle w:val="Default"/>
        <w:numPr>
          <w:ilvl w:val="0"/>
          <w:numId w:val="40"/>
        </w:numPr>
        <w:tabs>
          <w:tab w:val="left" w:pos="993"/>
        </w:tabs>
        <w:spacing w:line="360" w:lineRule="auto"/>
        <w:ind w:left="0" w:firstLine="720"/>
        <w:jc w:val="both"/>
        <w:rPr>
          <w:sz w:val="28"/>
          <w:szCs w:val="28"/>
        </w:rPr>
      </w:pPr>
      <w:r w:rsidRPr="0014312B">
        <w:rPr>
          <w:sz w:val="28"/>
          <w:szCs w:val="28"/>
        </w:rPr>
        <w:t xml:space="preserve">осуществлять поиск информации по полученному заданию; </w:t>
      </w:r>
    </w:p>
    <w:p w14:paraId="698F1FB5" w14:textId="4CE81BC1" w:rsidR="00993D19" w:rsidRPr="0014312B" w:rsidRDefault="00A04170" w:rsidP="00F70F5D">
      <w:pPr>
        <w:pStyle w:val="Default"/>
        <w:numPr>
          <w:ilvl w:val="0"/>
          <w:numId w:val="40"/>
        </w:numPr>
        <w:tabs>
          <w:tab w:val="left" w:pos="993"/>
        </w:tabs>
        <w:spacing w:line="360" w:lineRule="auto"/>
        <w:ind w:left="0" w:firstLine="720"/>
        <w:jc w:val="both"/>
        <w:rPr>
          <w:sz w:val="28"/>
          <w:szCs w:val="28"/>
        </w:rPr>
      </w:pPr>
      <w:r>
        <w:rPr>
          <w:sz w:val="28"/>
          <w:szCs w:val="28"/>
        </w:rPr>
        <w:t xml:space="preserve">в автоматическом режиме </w:t>
      </w:r>
      <w:r w:rsidR="00993D19" w:rsidRPr="0014312B">
        <w:rPr>
          <w:sz w:val="28"/>
          <w:szCs w:val="28"/>
        </w:rPr>
        <w:t xml:space="preserve">собрать, обработать, провести анализ необходимых данных для решения поставленной </w:t>
      </w:r>
      <w:r w:rsidR="00993D19">
        <w:rPr>
          <w:sz w:val="28"/>
          <w:szCs w:val="28"/>
        </w:rPr>
        <w:t xml:space="preserve">в задании </w:t>
      </w:r>
      <w:r w:rsidR="00993D19" w:rsidRPr="0014312B">
        <w:rPr>
          <w:sz w:val="28"/>
          <w:szCs w:val="28"/>
        </w:rPr>
        <w:t xml:space="preserve">задачи; </w:t>
      </w:r>
    </w:p>
    <w:p w14:paraId="32C04117" w14:textId="77777777" w:rsidR="00993D19" w:rsidRDefault="00993D19" w:rsidP="00F70F5D">
      <w:pPr>
        <w:pStyle w:val="Default"/>
        <w:numPr>
          <w:ilvl w:val="0"/>
          <w:numId w:val="40"/>
        </w:numPr>
        <w:tabs>
          <w:tab w:val="left" w:pos="993"/>
        </w:tabs>
        <w:spacing w:line="360" w:lineRule="auto"/>
        <w:ind w:left="0" w:firstLine="720"/>
        <w:jc w:val="both"/>
        <w:rPr>
          <w:sz w:val="28"/>
          <w:szCs w:val="28"/>
        </w:rPr>
      </w:pPr>
      <w:r w:rsidRPr="0014312B">
        <w:rPr>
          <w:sz w:val="28"/>
          <w:szCs w:val="28"/>
        </w:rPr>
        <w:t xml:space="preserve">выявлять тенденции и проблемы </w:t>
      </w:r>
      <w:r>
        <w:rPr>
          <w:sz w:val="28"/>
          <w:szCs w:val="28"/>
        </w:rPr>
        <w:t xml:space="preserve">развития экономики и объекта оценки при обосновании выбора прогнозного периода, объектов-аналогов, подходов и методов оценки стоимости бизнеса; </w:t>
      </w:r>
    </w:p>
    <w:p w14:paraId="148DDD22" w14:textId="77777777" w:rsidR="00993D19" w:rsidRPr="0014312B" w:rsidRDefault="00993D19" w:rsidP="00F70F5D">
      <w:pPr>
        <w:pStyle w:val="Default"/>
        <w:numPr>
          <w:ilvl w:val="0"/>
          <w:numId w:val="40"/>
        </w:numPr>
        <w:tabs>
          <w:tab w:val="left" w:pos="993"/>
        </w:tabs>
        <w:spacing w:line="360" w:lineRule="auto"/>
        <w:ind w:left="0" w:firstLine="720"/>
        <w:jc w:val="both"/>
        <w:rPr>
          <w:sz w:val="28"/>
          <w:szCs w:val="28"/>
        </w:rPr>
      </w:pPr>
      <w:r>
        <w:rPr>
          <w:sz w:val="28"/>
          <w:szCs w:val="28"/>
        </w:rPr>
        <w:t>правильно применять методы и модели анализа финансово-экономической информации, оценки стоимости бизнеса;</w:t>
      </w:r>
    </w:p>
    <w:p w14:paraId="1C6A3DC0" w14:textId="77777777" w:rsidR="00BC2323" w:rsidRPr="008B5541" w:rsidRDefault="00BC2323" w:rsidP="00F70F5D">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8" w:name="_Toc3798615"/>
      <w:bookmarkStart w:id="39" w:name="_Toc133836930"/>
      <w:r w:rsidRPr="008B5541">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bookmarkEnd w:id="39"/>
    </w:p>
    <w:p w14:paraId="32CFB8C8" w14:textId="1098D078" w:rsidR="00BC2323" w:rsidRPr="009136AF" w:rsidRDefault="00BC2323" w:rsidP="00F70F5D">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0" w:name="_Toc3798616"/>
      <w:bookmarkStart w:id="41" w:name="_Toc133836931"/>
      <w:r w:rsidRPr="009136AF">
        <w:rPr>
          <w:bCs/>
          <w:webHidden/>
          <w:color w:val="auto"/>
          <w:kern w:val="32"/>
          <w:sz w:val="28"/>
          <w:szCs w:val="28"/>
          <w:lang w:eastAsia="ru-RU"/>
        </w:rPr>
        <w:t>11.1 Комплект лицензионного программного обеспечения:</w:t>
      </w:r>
      <w:bookmarkEnd w:id="40"/>
      <w:bookmarkEnd w:id="41"/>
    </w:p>
    <w:p w14:paraId="65F095D0" w14:textId="77777777" w:rsidR="00BC2323" w:rsidRPr="009136AF" w:rsidRDefault="00BC2323" w:rsidP="00F70F5D">
      <w:pPr>
        <w:tabs>
          <w:tab w:val="left" w:pos="993"/>
        </w:tabs>
        <w:spacing w:after="0" w:line="360" w:lineRule="auto"/>
        <w:ind w:firstLine="720"/>
        <w:jc w:val="both"/>
        <w:rPr>
          <w:rFonts w:ascii="Times New Roman" w:hAnsi="Times New Roman"/>
          <w:webHidden/>
          <w:sz w:val="28"/>
          <w:szCs w:val="28"/>
        </w:rPr>
      </w:pPr>
      <w:r w:rsidRPr="009136AF">
        <w:rPr>
          <w:rFonts w:ascii="Times New Roman" w:hAnsi="Times New Roman"/>
          <w:webHidden/>
          <w:sz w:val="28"/>
          <w:szCs w:val="28"/>
        </w:rPr>
        <w:t xml:space="preserve">1. </w:t>
      </w:r>
      <w:r w:rsidRPr="009136AF">
        <w:rPr>
          <w:rFonts w:ascii="Times New Roman" w:hAnsi="Times New Roman"/>
          <w:webHidden/>
          <w:sz w:val="28"/>
          <w:szCs w:val="28"/>
          <w:lang w:val="en-US"/>
        </w:rPr>
        <w:t>Windows</w:t>
      </w:r>
      <w:r w:rsidRPr="009136AF">
        <w:rPr>
          <w:rFonts w:ascii="Times New Roman" w:hAnsi="Times New Roman"/>
          <w:webHidden/>
          <w:sz w:val="28"/>
          <w:szCs w:val="28"/>
        </w:rPr>
        <w:t xml:space="preserve">, </w:t>
      </w:r>
      <w:r w:rsidRPr="009136AF">
        <w:rPr>
          <w:rFonts w:ascii="Times New Roman" w:hAnsi="Times New Roman"/>
          <w:webHidden/>
          <w:sz w:val="28"/>
          <w:szCs w:val="28"/>
          <w:lang w:val="en-US"/>
        </w:rPr>
        <w:t>Microsoft</w:t>
      </w:r>
      <w:r w:rsidRPr="009136AF">
        <w:rPr>
          <w:rFonts w:ascii="Times New Roman" w:hAnsi="Times New Roman"/>
          <w:webHidden/>
          <w:sz w:val="28"/>
          <w:szCs w:val="28"/>
        </w:rPr>
        <w:t xml:space="preserve"> </w:t>
      </w:r>
      <w:r w:rsidRPr="009136AF">
        <w:rPr>
          <w:rFonts w:ascii="Times New Roman" w:hAnsi="Times New Roman"/>
          <w:webHidden/>
          <w:sz w:val="28"/>
          <w:szCs w:val="28"/>
          <w:lang w:val="en-US"/>
        </w:rPr>
        <w:t>Office</w:t>
      </w:r>
      <w:r w:rsidRPr="009136AF">
        <w:rPr>
          <w:rFonts w:ascii="Times New Roman" w:hAnsi="Times New Roman"/>
          <w:webHidden/>
          <w:sz w:val="28"/>
          <w:szCs w:val="28"/>
        </w:rPr>
        <w:t>.</w:t>
      </w:r>
    </w:p>
    <w:p w14:paraId="40083130" w14:textId="77777777" w:rsidR="009136AF" w:rsidRPr="009136AF" w:rsidRDefault="00BC2323" w:rsidP="00F70F5D">
      <w:pPr>
        <w:tabs>
          <w:tab w:val="left" w:pos="903"/>
          <w:tab w:val="left" w:pos="1134"/>
        </w:tabs>
        <w:spacing w:after="0" w:line="360" w:lineRule="auto"/>
        <w:ind w:firstLine="720"/>
        <w:jc w:val="both"/>
        <w:rPr>
          <w:rFonts w:ascii="Times New Roman" w:hAnsi="Times New Roman"/>
          <w:bCs/>
          <w:kern w:val="32"/>
          <w:sz w:val="28"/>
          <w:szCs w:val="28"/>
        </w:rPr>
      </w:pPr>
      <w:r w:rsidRPr="009136AF">
        <w:rPr>
          <w:rFonts w:ascii="Times New Roman" w:hAnsi="Times New Roman"/>
          <w:webHidden/>
          <w:sz w:val="28"/>
          <w:szCs w:val="28"/>
        </w:rPr>
        <w:lastRenderedPageBreak/>
        <w:t xml:space="preserve">2. </w:t>
      </w:r>
      <w:r w:rsidR="009136AF" w:rsidRPr="009136AF">
        <w:rPr>
          <w:rFonts w:ascii="Times New Roman" w:hAnsi="Times New Roman"/>
          <w:webHidden/>
          <w:sz w:val="28"/>
          <w:szCs w:val="28"/>
        </w:rPr>
        <w:t xml:space="preserve">Антивирус </w:t>
      </w:r>
      <w:r w:rsidR="009136AF" w:rsidRPr="009136AF">
        <w:rPr>
          <w:rFonts w:ascii="Times New Roman" w:hAnsi="Times New Roman"/>
          <w:sz w:val="28"/>
          <w:szCs w:val="28"/>
          <w:lang w:val="en-US"/>
        </w:rPr>
        <w:t>Kaspersky</w:t>
      </w:r>
      <w:r w:rsidR="009136AF" w:rsidRPr="009136AF">
        <w:rPr>
          <w:rFonts w:ascii="Times New Roman" w:hAnsi="Times New Roman"/>
          <w:sz w:val="28"/>
          <w:szCs w:val="28"/>
        </w:rPr>
        <w:t>.</w:t>
      </w:r>
    </w:p>
    <w:p w14:paraId="598103C4" w14:textId="77777777" w:rsidR="00BC2323" w:rsidRPr="009136AF" w:rsidRDefault="00BC2323" w:rsidP="00F70F5D">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2" w:name="_Toc3798617"/>
      <w:bookmarkStart w:id="43" w:name="_Toc133836932"/>
      <w:r w:rsidRPr="009136AF">
        <w:rPr>
          <w:bCs/>
          <w:webHidden/>
          <w:color w:val="auto"/>
          <w:kern w:val="32"/>
          <w:sz w:val="28"/>
          <w:szCs w:val="28"/>
          <w:lang w:eastAsia="ru-RU"/>
        </w:rPr>
        <w:t>11.2 Современные профессиональные базы данных и информационные справочные системы:</w:t>
      </w:r>
      <w:bookmarkEnd w:id="42"/>
      <w:bookmarkEnd w:id="43"/>
    </w:p>
    <w:p w14:paraId="457A501E" w14:textId="77777777" w:rsidR="00BC2323" w:rsidRPr="009136AF" w:rsidRDefault="00BC2323" w:rsidP="00F70F5D">
      <w:pPr>
        <w:pStyle w:val="36"/>
        <w:numPr>
          <w:ilvl w:val="0"/>
          <w:numId w:val="3"/>
        </w:numPr>
        <w:tabs>
          <w:tab w:val="left" w:pos="993"/>
        </w:tabs>
        <w:spacing w:after="0" w:line="360" w:lineRule="auto"/>
        <w:ind w:left="0" w:firstLine="720"/>
        <w:jc w:val="both"/>
        <w:rPr>
          <w:b w:val="0"/>
          <w:sz w:val="28"/>
          <w:szCs w:val="28"/>
        </w:rPr>
      </w:pPr>
      <w:r w:rsidRPr="009136AF">
        <w:rPr>
          <w:b w:val="0"/>
          <w:sz w:val="28"/>
          <w:szCs w:val="28"/>
        </w:rPr>
        <w:t>Справочная правовая система КонсультантПлюс»: www.consultant.ru</w:t>
      </w:r>
    </w:p>
    <w:p w14:paraId="0060678B" w14:textId="77777777" w:rsidR="00BC2323" w:rsidRPr="009136AF" w:rsidRDefault="00BC2323" w:rsidP="00F70F5D">
      <w:pPr>
        <w:pStyle w:val="36"/>
        <w:numPr>
          <w:ilvl w:val="0"/>
          <w:numId w:val="3"/>
        </w:numPr>
        <w:tabs>
          <w:tab w:val="left" w:pos="993"/>
        </w:tabs>
        <w:spacing w:after="0" w:line="360" w:lineRule="auto"/>
        <w:ind w:left="0" w:firstLine="720"/>
        <w:jc w:val="both"/>
        <w:rPr>
          <w:b w:val="0"/>
          <w:sz w:val="28"/>
          <w:szCs w:val="28"/>
        </w:rPr>
      </w:pPr>
      <w:r w:rsidRPr="009136AF">
        <w:rPr>
          <w:b w:val="0"/>
          <w:sz w:val="28"/>
          <w:szCs w:val="28"/>
        </w:rPr>
        <w:t>Справочная правовая система «Гарант».</w:t>
      </w:r>
    </w:p>
    <w:p w14:paraId="4076B405" w14:textId="77777777" w:rsidR="00AA0EFF" w:rsidRPr="008B5541" w:rsidRDefault="00AA0EFF" w:rsidP="00F70F5D">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4" w:name="_Toc20394227"/>
      <w:bookmarkStart w:id="45" w:name="_Toc133836933"/>
      <w:r w:rsidRPr="008B5541">
        <w:rPr>
          <w:bCs/>
          <w:color w:val="auto"/>
          <w:kern w:val="32"/>
          <w:sz w:val="28"/>
          <w:szCs w:val="28"/>
          <w:lang w:eastAsia="ru-RU"/>
        </w:rPr>
        <w:t>11.3. Сертифицированные программные и аппаратные средства защиты информации</w:t>
      </w:r>
      <w:bookmarkEnd w:id="44"/>
      <w:bookmarkEnd w:id="45"/>
    </w:p>
    <w:p w14:paraId="24E4FA6B" w14:textId="77777777" w:rsidR="00AA0EFF" w:rsidRPr="008B5541" w:rsidRDefault="00AA0EFF" w:rsidP="00F70F5D">
      <w:pPr>
        <w:pStyle w:val="16"/>
        <w:tabs>
          <w:tab w:val="left" w:pos="993"/>
        </w:tabs>
        <w:spacing w:line="360" w:lineRule="auto"/>
        <w:ind w:left="0" w:firstLine="720"/>
        <w:jc w:val="both"/>
        <w:rPr>
          <w:color w:val="000000"/>
          <w:sz w:val="28"/>
          <w:szCs w:val="28"/>
        </w:rPr>
      </w:pPr>
      <w:r w:rsidRPr="008B5541">
        <w:rPr>
          <w:bCs/>
          <w:color w:val="000000"/>
          <w:sz w:val="28"/>
          <w:szCs w:val="28"/>
        </w:rPr>
        <w:t xml:space="preserve">Сертифицированные программные и аппаратные средства защиты информации не используются. </w:t>
      </w:r>
    </w:p>
    <w:p w14:paraId="7F679550" w14:textId="77777777" w:rsidR="00D334E7" w:rsidRPr="008B5541" w:rsidRDefault="00D334E7" w:rsidP="00F70F5D">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6" w:name="_Toc133836934"/>
      <w:r w:rsidRPr="008B5541">
        <w:rPr>
          <w:bCs/>
          <w:color w:val="auto"/>
          <w:kern w:val="32"/>
          <w:sz w:val="28"/>
          <w:szCs w:val="28"/>
          <w:lang w:eastAsia="ru-RU"/>
        </w:rPr>
        <w:t>12.</w:t>
      </w:r>
      <w:r w:rsidR="00F64AB3" w:rsidRPr="008B5541">
        <w:rPr>
          <w:bCs/>
          <w:color w:val="auto"/>
          <w:kern w:val="32"/>
          <w:sz w:val="28"/>
          <w:szCs w:val="28"/>
          <w:lang w:eastAsia="ru-RU"/>
        </w:rPr>
        <w:t> </w:t>
      </w:r>
      <w:r w:rsidRPr="008B5541">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6"/>
    </w:p>
    <w:p w14:paraId="43D811FA" w14:textId="77777777" w:rsidR="00D911B5" w:rsidRPr="008B5541" w:rsidRDefault="004B767A" w:rsidP="00F70F5D">
      <w:pPr>
        <w:spacing w:after="0" w:line="360" w:lineRule="auto"/>
        <w:ind w:firstLine="720"/>
        <w:jc w:val="both"/>
        <w:rPr>
          <w:rFonts w:ascii="Times New Roman" w:hAnsi="Times New Roman"/>
          <w:sz w:val="28"/>
          <w:szCs w:val="28"/>
        </w:rPr>
      </w:pPr>
      <w:r w:rsidRPr="008B5541">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8B554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Перевозчиков Сергей Юрьевич" w:date="2023-05-09T14:28:00Z" w:initials="ПСЮ">
    <w:p w14:paraId="7B67FBD8" w14:textId="6CA8C111" w:rsidR="00065B09" w:rsidRDefault="00065B09">
      <w:pPr>
        <w:pStyle w:val="ad"/>
      </w:pPr>
      <w:r>
        <w:rPr>
          <w:rStyle w:val="ac"/>
        </w:rPr>
        <w:annotationRef/>
      </w:r>
      <w:r>
        <w:t>К-во уточнить</w:t>
      </w:r>
    </w:p>
  </w:comment>
  <w:comment w:id="18" w:author="Иванова Карина Николаевна" w:date="2023-05-15T15:34:00Z" w:initials="ИКН">
    <w:p w14:paraId="6832111E" w14:textId="63C78F07" w:rsidR="00BB36B6" w:rsidRDefault="00BB36B6">
      <w:pPr>
        <w:pStyle w:val="ad"/>
      </w:pPr>
      <w:r>
        <w:rPr>
          <w:rStyle w:val="ac"/>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67FBD8" w15:done="0"/>
  <w15:commentEx w15:paraId="683211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4D723" w16cex:dateUtc="2023-05-09T11:28:00Z"/>
  <w16cex:commentExtensible w16cex:durableId="27E29F8E" w16cex:dateUtc="2023-04-13T1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67FBD8" w16cid:durableId="2804D723"/>
  <w16cid:commentId w16cid:paraId="3F9E5020" w16cid:durableId="27E29F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6609A" w14:textId="77777777" w:rsidR="00A37346" w:rsidRDefault="00A37346">
      <w:pPr>
        <w:spacing w:after="0"/>
      </w:pPr>
      <w:r>
        <w:separator/>
      </w:r>
    </w:p>
  </w:endnote>
  <w:endnote w:type="continuationSeparator" w:id="0">
    <w:p w14:paraId="408438F4" w14:textId="77777777" w:rsidR="00A37346" w:rsidRDefault="00A373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MS Gothic"/>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F419F" w14:textId="77777777" w:rsidR="00065B09" w:rsidRDefault="00065B09"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4</w:t>
    </w:r>
    <w:r>
      <w:rPr>
        <w:rStyle w:val="af7"/>
      </w:rPr>
      <w:fldChar w:fldCharType="end"/>
    </w:r>
  </w:p>
  <w:p w14:paraId="54C54D13" w14:textId="77777777" w:rsidR="00065B09" w:rsidRDefault="00065B09">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9782D" w14:textId="1020E284" w:rsidR="00065B09" w:rsidRDefault="00065B09" w:rsidP="008B5541">
    <w:pPr>
      <w:pStyle w:val="10"/>
      <w:tabs>
        <w:tab w:val="center" w:pos="4677"/>
        <w:tab w:val="right" w:pos="9355"/>
      </w:tabs>
      <w:spacing w:before="0" w:after="0"/>
      <w:jc w:val="center"/>
    </w:pPr>
    <w:r>
      <w:fldChar w:fldCharType="begin"/>
    </w:r>
    <w:r>
      <w:instrText>PAGE   \* MERGEFORMAT</w:instrText>
    </w:r>
    <w:r>
      <w:fldChar w:fldCharType="separate"/>
    </w:r>
    <w:r w:rsidR="00F87B71">
      <w:rPr>
        <w:noProof/>
      </w:rPr>
      <w:t>22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5EFAE" w14:textId="77777777" w:rsidR="00065B09" w:rsidRDefault="00065B09"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F586B" w14:textId="77777777" w:rsidR="00A37346" w:rsidRDefault="00A37346">
      <w:pPr>
        <w:spacing w:after="0"/>
      </w:pPr>
      <w:r>
        <w:separator/>
      </w:r>
    </w:p>
  </w:footnote>
  <w:footnote w:type="continuationSeparator" w:id="0">
    <w:p w14:paraId="5493FD00" w14:textId="77777777" w:rsidR="00A37346" w:rsidRDefault="00A373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D146D7C"/>
    <w:lvl w:ilvl="0">
      <w:start w:val="1"/>
      <w:numFmt w:val="decimal"/>
      <w:lvlText w:val="%1."/>
      <w:lvlJc w:val="left"/>
      <w:pPr>
        <w:tabs>
          <w:tab w:val="num" w:pos="360"/>
        </w:tabs>
        <w:ind w:left="360" w:hanging="360"/>
      </w:pPr>
    </w:lvl>
  </w:abstractNum>
  <w:abstractNum w:abstractNumId="1"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6F5D7D"/>
    <w:multiLevelType w:val="hybridMultilevel"/>
    <w:tmpl w:val="8D0817E4"/>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727CBE"/>
    <w:multiLevelType w:val="hybridMultilevel"/>
    <w:tmpl w:val="90B84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2645E2E"/>
    <w:multiLevelType w:val="hybridMultilevel"/>
    <w:tmpl w:val="BC022A6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5245C5D"/>
    <w:multiLevelType w:val="hybridMultilevel"/>
    <w:tmpl w:val="2910D82A"/>
    <w:lvl w:ilvl="0" w:tplc="9E549B66">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6326D6E"/>
    <w:multiLevelType w:val="hybridMultilevel"/>
    <w:tmpl w:val="9FC4ADB8"/>
    <w:lvl w:ilvl="0" w:tplc="6E98211C">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C4566C1"/>
    <w:multiLevelType w:val="hybridMultilevel"/>
    <w:tmpl w:val="90F46EF6"/>
    <w:lvl w:ilvl="0" w:tplc="9E549B66">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40135BEE"/>
    <w:multiLevelType w:val="hybridMultilevel"/>
    <w:tmpl w:val="8A8CA9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AE243E"/>
    <w:multiLevelType w:val="hybridMultilevel"/>
    <w:tmpl w:val="050A8C62"/>
    <w:lvl w:ilvl="0" w:tplc="D794DF3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F775FC"/>
    <w:multiLevelType w:val="hybridMultilevel"/>
    <w:tmpl w:val="25B87F84"/>
    <w:lvl w:ilvl="0" w:tplc="9E549B66">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59D2191"/>
    <w:multiLevelType w:val="hybridMultilevel"/>
    <w:tmpl w:val="050A8C6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946E83"/>
    <w:multiLevelType w:val="hybridMultilevel"/>
    <w:tmpl w:val="C6AA2448"/>
    <w:lvl w:ilvl="0" w:tplc="B4943A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8" w15:restartNumberingAfterBreak="0">
    <w:nsid w:val="5CDB0E97"/>
    <w:multiLevelType w:val="hybridMultilevel"/>
    <w:tmpl w:val="D76CDD6E"/>
    <w:lvl w:ilvl="0" w:tplc="9E549B66">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3"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E0F010A"/>
    <w:multiLevelType w:val="hybridMultilevel"/>
    <w:tmpl w:val="F598683A"/>
    <w:lvl w:ilvl="0" w:tplc="9E549B66">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4971136"/>
    <w:multiLevelType w:val="hybridMultilevel"/>
    <w:tmpl w:val="CC6CD254"/>
    <w:lvl w:ilvl="0" w:tplc="D42E7BC4">
      <w:start w:val="1"/>
      <w:numFmt w:val="decimal"/>
      <w:lvlText w:val="%1."/>
      <w:lvlJc w:val="left"/>
      <w:pPr>
        <w:ind w:left="2149"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6"/>
  </w:num>
  <w:num w:numId="2">
    <w:abstractNumId w:val="25"/>
  </w:num>
  <w:num w:numId="3">
    <w:abstractNumId w:val="20"/>
  </w:num>
  <w:num w:numId="4">
    <w:abstractNumId w:val="1"/>
  </w:num>
  <w:num w:numId="5">
    <w:abstractNumId w:val="40"/>
  </w:num>
  <w:num w:numId="6">
    <w:abstractNumId w:val="38"/>
  </w:num>
  <w:num w:numId="7">
    <w:abstractNumId w:val="30"/>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1"/>
  </w:num>
  <w:num w:numId="12">
    <w:abstractNumId w:val="15"/>
  </w:num>
  <w:num w:numId="13">
    <w:abstractNumId w:val="39"/>
  </w:num>
  <w:num w:numId="14">
    <w:abstractNumId w:val="23"/>
  </w:num>
  <w:num w:numId="15">
    <w:abstractNumId w:val="5"/>
  </w:num>
  <w:num w:numId="16">
    <w:abstractNumId w:val="13"/>
  </w:num>
  <w:num w:numId="17">
    <w:abstractNumId w:val="33"/>
  </w:num>
  <w:num w:numId="18">
    <w:abstractNumId w:val="17"/>
  </w:num>
  <w:num w:numId="19">
    <w:abstractNumId w:val="29"/>
  </w:num>
  <w:num w:numId="20">
    <w:abstractNumId w:val="21"/>
  </w:num>
  <w:num w:numId="21">
    <w:abstractNumId w:val="12"/>
  </w:num>
  <w:num w:numId="22">
    <w:abstractNumId w:val="14"/>
  </w:num>
  <w:num w:numId="23">
    <w:abstractNumId w:val="2"/>
  </w:num>
  <w:num w:numId="24">
    <w:abstractNumId w:val="9"/>
  </w:num>
  <w:num w:numId="25">
    <w:abstractNumId w:val="34"/>
  </w:num>
  <w:num w:numId="26">
    <w:abstractNumId w:val="7"/>
  </w:num>
  <w:num w:numId="27">
    <w:abstractNumId w:val="0"/>
  </w:num>
  <w:num w:numId="28">
    <w:abstractNumId w:val="0"/>
  </w:num>
  <w:num w:numId="29">
    <w:abstractNumId w:val="0"/>
  </w:num>
  <w:num w:numId="30">
    <w:abstractNumId w:val="0"/>
  </w:num>
  <w:num w:numId="31">
    <w:abstractNumId w:val="0"/>
  </w:num>
  <w:num w:numId="32">
    <w:abstractNumId w:val="16"/>
  </w:num>
  <w:num w:numId="33">
    <w:abstractNumId w:val="35"/>
  </w:num>
  <w:num w:numId="34">
    <w:abstractNumId w:val="22"/>
  </w:num>
  <w:num w:numId="35">
    <w:abstractNumId w:val="11"/>
  </w:num>
  <w:num w:numId="36">
    <w:abstractNumId w:val="37"/>
  </w:num>
  <w:num w:numId="37">
    <w:abstractNumId w:val="19"/>
  </w:num>
  <w:num w:numId="38">
    <w:abstractNumId w:val="26"/>
  </w:num>
  <w:num w:numId="39">
    <w:abstractNumId w:val="24"/>
  </w:num>
  <w:num w:numId="40">
    <w:abstractNumId w:val="3"/>
  </w:num>
  <w:num w:numId="41">
    <w:abstractNumId w:val="10"/>
  </w:num>
  <w:num w:numId="42">
    <w:abstractNumId w:val="28"/>
  </w:num>
  <w:num w:numId="43">
    <w:abstractNumId w:val="18"/>
  </w:num>
  <w:num w:numId="44">
    <w:abstractNumId w:val="8"/>
  </w:num>
  <w:num w:numId="45">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еревозчиков Сергей Юрьевич">
    <w15:presenceInfo w15:providerId="AD" w15:userId="S::SPerevozchikov@fa.ru::18a3dfa9-23bb-4d51-94f3-fcc0fe5832d0"/>
  </w15:person>
  <w15:person w15:author="Иванова Карина Николаевна">
    <w15:presenceInfo w15:providerId="AD" w15:userId="S-1-5-21-253769567-97405767-927750060-939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312A"/>
    <w:rsid w:val="000136C7"/>
    <w:rsid w:val="00015DD1"/>
    <w:rsid w:val="00022733"/>
    <w:rsid w:val="00022B59"/>
    <w:rsid w:val="00025DFB"/>
    <w:rsid w:val="00026E03"/>
    <w:rsid w:val="0003325B"/>
    <w:rsid w:val="000368DB"/>
    <w:rsid w:val="0004192D"/>
    <w:rsid w:val="000556DD"/>
    <w:rsid w:val="00057B7E"/>
    <w:rsid w:val="00065B09"/>
    <w:rsid w:val="000666BF"/>
    <w:rsid w:val="000666FB"/>
    <w:rsid w:val="000738A4"/>
    <w:rsid w:val="00076CF5"/>
    <w:rsid w:val="00081D93"/>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B2934"/>
    <w:rsid w:val="000B2FE1"/>
    <w:rsid w:val="000B3F5C"/>
    <w:rsid w:val="000B4728"/>
    <w:rsid w:val="000B5704"/>
    <w:rsid w:val="000C235A"/>
    <w:rsid w:val="000C24CE"/>
    <w:rsid w:val="000C2502"/>
    <w:rsid w:val="000C4283"/>
    <w:rsid w:val="000C4861"/>
    <w:rsid w:val="000C5A98"/>
    <w:rsid w:val="000C6438"/>
    <w:rsid w:val="000C7607"/>
    <w:rsid w:val="000E4523"/>
    <w:rsid w:val="000E6E6F"/>
    <w:rsid w:val="000F1685"/>
    <w:rsid w:val="000F1E4C"/>
    <w:rsid w:val="000F23E5"/>
    <w:rsid w:val="000F69F4"/>
    <w:rsid w:val="000F6B13"/>
    <w:rsid w:val="0010175C"/>
    <w:rsid w:val="00104D1A"/>
    <w:rsid w:val="00105C7F"/>
    <w:rsid w:val="001079C6"/>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0710"/>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2CA1"/>
    <w:rsid w:val="00175F0E"/>
    <w:rsid w:val="00181AF9"/>
    <w:rsid w:val="00181DAC"/>
    <w:rsid w:val="00183C36"/>
    <w:rsid w:val="00193B46"/>
    <w:rsid w:val="0019545C"/>
    <w:rsid w:val="001A27D3"/>
    <w:rsid w:val="001A2856"/>
    <w:rsid w:val="001C0757"/>
    <w:rsid w:val="001C2269"/>
    <w:rsid w:val="001C57AD"/>
    <w:rsid w:val="001D3A2C"/>
    <w:rsid w:val="001D5930"/>
    <w:rsid w:val="001D72AB"/>
    <w:rsid w:val="001E196A"/>
    <w:rsid w:val="001E1CC0"/>
    <w:rsid w:val="001E4BBD"/>
    <w:rsid w:val="001E6ECB"/>
    <w:rsid w:val="001F04D8"/>
    <w:rsid w:val="001F3232"/>
    <w:rsid w:val="001F5655"/>
    <w:rsid w:val="00201388"/>
    <w:rsid w:val="00202EE1"/>
    <w:rsid w:val="00203520"/>
    <w:rsid w:val="002047D7"/>
    <w:rsid w:val="00206BDC"/>
    <w:rsid w:val="00207C88"/>
    <w:rsid w:val="002104FB"/>
    <w:rsid w:val="00210FCE"/>
    <w:rsid w:val="00211A37"/>
    <w:rsid w:val="00211E87"/>
    <w:rsid w:val="0021217C"/>
    <w:rsid w:val="00212213"/>
    <w:rsid w:val="00212657"/>
    <w:rsid w:val="00215AF5"/>
    <w:rsid w:val="00216142"/>
    <w:rsid w:val="002243C5"/>
    <w:rsid w:val="002253D9"/>
    <w:rsid w:val="0023029E"/>
    <w:rsid w:val="00231E9B"/>
    <w:rsid w:val="002334FE"/>
    <w:rsid w:val="002344E3"/>
    <w:rsid w:val="002352E5"/>
    <w:rsid w:val="00236D28"/>
    <w:rsid w:val="00240643"/>
    <w:rsid w:val="0024088D"/>
    <w:rsid w:val="002436AD"/>
    <w:rsid w:val="00243823"/>
    <w:rsid w:val="00244298"/>
    <w:rsid w:val="00245647"/>
    <w:rsid w:val="00245993"/>
    <w:rsid w:val="00246DA6"/>
    <w:rsid w:val="00251F04"/>
    <w:rsid w:val="002524EE"/>
    <w:rsid w:val="0025256F"/>
    <w:rsid w:val="00253192"/>
    <w:rsid w:val="00253885"/>
    <w:rsid w:val="00260168"/>
    <w:rsid w:val="00264AF0"/>
    <w:rsid w:val="00265659"/>
    <w:rsid w:val="00270349"/>
    <w:rsid w:val="00273547"/>
    <w:rsid w:val="00275A90"/>
    <w:rsid w:val="002815EF"/>
    <w:rsid w:val="002825A9"/>
    <w:rsid w:val="00283A1B"/>
    <w:rsid w:val="00283BD8"/>
    <w:rsid w:val="002842B9"/>
    <w:rsid w:val="00284E5B"/>
    <w:rsid w:val="00285A02"/>
    <w:rsid w:val="00292A05"/>
    <w:rsid w:val="00294B7C"/>
    <w:rsid w:val="00294C17"/>
    <w:rsid w:val="002971FE"/>
    <w:rsid w:val="00297518"/>
    <w:rsid w:val="002A109F"/>
    <w:rsid w:val="002A1814"/>
    <w:rsid w:val="002A2B65"/>
    <w:rsid w:val="002A3D60"/>
    <w:rsid w:val="002B3894"/>
    <w:rsid w:val="002B4EB6"/>
    <w:rsid w:val="002B6159"/>
    <w:rsid w:val="002B7183"/>
    <w:rsid w:val="002C3D8B"/>
    <w:rsid w:val="002C7EEE"/>
    <w:rsid w:val="002D7EBB"/>
    <w:rsid w:val="002E08AA"/>
    <w:rsid w:val="002E1993"/>
    <w:rsid w:val="002E5B4E"/>
    <w:rsid w:val="002E623C"/>
    <w:rsid w:val="002E6B47"/>
    <w:rsid w:val="002F06D6"/>
    <w:rsid w:val="002F10F8"/>
    <w:rsid w:val="002F1D79"/>
    <w:rsid w:val="002F474B"/>
    <w:rsid w:val="002F6187"/>
    <w:rsid w:val="00300BD7"/>
    <w:rsid w:val="00301F59"/>
    <w:rsid w:val="003029D5"/>
    <w:rsid w:val="00302E1B"/>
    <w:rsid w:val="00306D90"/>
    <w:rsid w:val="00317BF5"/>
    <w:rsid w:val="003219C5"/>
    <w:rsid w:val="00322D20"/>
    <w:rsid w:val="00324548"/>
    <w:rsid w:val="00325110"/>
    <w:rsid w:val="00327E91"/>
    <w:rsid w:val="00330F8F"/>
    <w:rsid w:val="00331411"/>
    <w:rsid w:val="00331C17"/>
    <w:rsid w:val="00333718"/>
    <w:rsid w:val="0033378A"/>
    <w:rsid w:val="0033704C"/>
    <w:rsid w:val="00337D88"/>
    <w:rsid w:val="00340CB6"/>
    <w:rsid w:val="00342DCE"/>
    <w:rsid w:val="00344EF9"/>
    <w:rsid w:val="00353D49"/>
    <w:rsid w:val="0036147E"/>
    <w:rsid w:val="00362981"/>
    <w:rsid w:val="00365A98"/>
    <w:rsid w:val="00366014"/>
    <w:rsid w:val="003661A1"/>
    <w:rsid w:val="00367EC0"/>
    <w:rsid w:val="003758C6"/>
    <w:rsid w:val="0038074B"/>
    <w:rsid w:val="00381199"/>
    <w:rsid w:val="00384FAB"/>
    <w:rsid w:val="00385382"/>
    <w:rsid w:val="00385611"/>
    <w:rsid w:val="00387E2E"/>
    <w:rsid w:val="00391F73"/>
    <w:rsid w:val="0039481A"/>
    <w:rsid w:val="00394E96"/>
    <w:rsid w:val="003957F1"/>
    <w:rsid w:val="003979E2"/>
    <w:rsid w:val="003A1D49"/>
    <w:rsid w:val="003A3BE7"/>
    <w:rsid w:val="003B177F"/>
    <w:rsid w:val="003B6776"/>
    <w:rsid w:val="003B686D"/>
    <w:rsid w:val="003C0AEF"/>
    <w:rsid w:val="003C5C98"/>
    <w:rsid w:val="003D313E"/>
    <w:rsid w:val="003D762B"/>
    <w:rsid w:val="003E1961"/>
    <w:rsid w:val="003E30DE"/>
    <w:rsid w:val="003E4312"/>
    <w:rsid w:val="003E5742"/>
    <w:rsid w:val="003F0D57"/>
    <w:rsid w:val="003F12E8"/>
    <w:rsid w:val="003F2EFD"/>
    <w:rsid w:val="003F40A2"/>
    <w:rsid w:val="003F50C2"/>
    <w:rsid w:val="003F597D"/>
    <w:rsid w:val="003F7679"/>
    <w:rsid w:val="003F7BA4"/>
    <w:rsid w:val="0040071F"/>
    <w:rsid w:val="00404ABE"/>
    <w:rsid w:val="00404CE1"/>
    <w:rsid w:val="0041003E"/>
    <w:rsid w:val="00410A5E"/>
    <w:rsid w:val="0041193D"/>
    <w:rsid w:val="00413E83"/>
    <w:rsid w:val="00415B6E"/>
    <w:rsid w:val="004205EE"/>
    <w:rsid w:val="00421D15"/>
    <w:rsid w:val="00424510"/>
    <w:rsid w:val="004255ED"/>
    <w:rsid w:val="00425D89"/>
    <w:rsid w:val="0042607B"/>
    <w:rsid w:val="00426CB3"/>
    <w:rsid w:val="00440121"/>
    <w:rsid w:val="00440C86"/>
    <w:rsid w:val="0044448D"/>
    <w:rsid w:val="00444725"/>
    <w:rsid w:val="004449D9"/>
    <w:rsid w:val="00451040"/>
    <w:rsid w:val="00451238"/>
    <w:rsid w:val="004527CF"/>
    <w:rsid w:val="00453874"/>
    <w:rsid w:val="004546C7"/>
    <w:rsid w:val="00461A44"/>
    <w:rsid w:val="0046516E"/>
    <w:rsid w:val="00470B55"/>
    <w:rsid w:val="00470EFC"/>
    <w:rsid w:val="004715F3"/>
    <w:rsid w:val="0047227A"/>
    <w:rsid w:val="00472D72"/>
    <w:rsid w:val="004734F5"/>
    <w:rsid w:val="00475503"/>
    <w:rsid w:val="004809AE"/>
    <w:rsid w:val="00485E94"/>
    <w:rsid w:val="00485F84"/>
    <w:rsid w:val="00486081"/>
    <w:rsid w:val="00486261"/>
    <w:rsid w:val="0049307D"/>
    <w:rsid w:val="0049382D"/>
    <w:rsid w:val="00496662"/>
    <w:rsid w:val="004A0363"/>
    <w:rsid w:val="004A2A2E"/>
    <w:rsid w:val="004A2B6E"/>
    <w:rsid w:val="004A3D7F"/>
    <w:rsid w:val="004A4BB8"/>
    <w:rsid w:val="004B0B3C"/>
    <w:rsid w:val="004B5250"/>
    <w:rsid w:val="004B767A"/>
    <w:rsid w:val="004C2A74"/>
    <w:rsid w:val="004C2BC0"/>
    <w:rsid w:val="004C31BE"/>
    <w:rsid w:val="004C4F2B"/>
    <w:rsid w:val="004E4630"/>
    <w:rsid w:val="004E79BD"/>
    <w:rsid w:val="004F283F"/>
    <w:rsid w:val="004F345F"/>
    <w:rsid w:val="004F5440"/>
    <w:rsid w:val="004F5BB9"/>
    <w:rsid w:val="0050139B"/>
    <w:rsid w:val="0050175F"/>
    <w:rsid w:val="0050300B"/>
    <w:rsid w:val="00503066"/>
    <w:rsid w:val="00504453"/>
    <w:rsid w:val="005059AF"/>
    <w:rsid w:val="00507649"/>
    <w:rsid w:val="00510867"/>
    <w:rsid w:val="005118F2"/>
    <w:rsid w:val="0051291B"/>
    <w:rsid w:val="00514F24"/>
    <w:rsid w:val="00517EF7"/>
    <w:rsid w:val="00522799"/>
    <w:rsid w:val="00524EDB"/>
    <w:rsid w:val="00526C7F"/>
    <w:rsid w:val="005306FE"/>
    <w:rsid w:val="00531B69"/>
    <w:rsid w:val="0053489E"/>
    <w:rsid w:val="005366A5"/>
    <w:rsid w:val="00542DFD"/>
    <w:rsid w:val="00543157"/>
    <w:rsid w:val="00543A5B"/>
    <w:rsid w:val="00544BFD"/>
    <w:rsid w:val="00545CEE"/>
    <w:rsid w:val="00545F25"/>
    <w:rsid w:val="00550380"/>
    <w:rsid w:val="0055199B"/>
    <w:rsid w:val="00554C88"/>
    <w:rsid w:val="0055742D"/>
    <w:rsid w:val="0056015C"/>
    <w:rsid w:val="0056104B"/>
    <w:rsid w:val="00562F00"/>
    <w:rsid w:val="0056360A"/>
    <w:rsid w:val="00564C54"/>
    <w:rsid w:val="00565045"/>
    <w:rsid w:val="00570718"/>
    <w:rsid w:val="005711C6"/>
    <w:rsid w:val="0057234E"/>
    <w:rsid w:val="00572BAD"/>
    <w:rsid w:val="00573080"/>
    <w:rsid w:val="00574521"/>
    <w:rsid w:val="005749EB"/>
    <w:rsid w:val="00574D53"/>
    <w:rsid w:val="00581011"/>
    <w:rsid w:val="00583BF9"/>
    <w:rsid w:val="00584023"/>
    <w:rsid w:val="005853F7"/>
    <w:rsid w:val="00587CD4"/>
    <w:rsid w:val="00592166"/>
    <w:rsid w:val="00594591"/>
    <w:rsid w:val="00595B65"/>
    <w:rsid w:val="00596E4B"/>
    <w:rsid w:val="005A37DF"/>
    <w:rsid w:val="005A4A8A"/>
    <w:rsid w:val="005B3A03"/>
    <w:rsid w:val="005B69D7"/>
    <w:rsid w:val="005C0F17"/>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6E13"/>
    <w:rsid w:val="006049D5"/>
    <w:rsid w:val="006052EA"/>
    <w:rsid w:val="006078FF"/>
    <w:rsid w:val="00611942"/>
    <w:rsid w:val="0061693F"/>
    <w:rsid w:val="00616AB2"/>
    <w:rsid w:val="00617944"/>
    <w:rsid w:val="006217A2"/>
    <w:rsid w:val="00621B76"/>
    <w:rsid w:val="00623DB3"/>
    <w:rsid w:val="00624D37"/>
    <w:rsid w:val="00624E76"/>
    <w:rsid w:val="00625032"/>
    <w:rsid w:val="006268A9"/>
    <w:rsid w:val="006270C9"/>
    <w:rsid w:val="00627DDF"/>
    <w:rsid w:val="00631C28"/>
    <w:rsid w:val="0064036F"/>
    <w:rsid w:val="00642917"/>
    <w:rsid w:val="00645ADC"/>
    <w:rsid w:val="006507FB"/>
    <w:rsid w:val="006517D1"/>
    <w:rsid w:val="0065525E"/>
    <w:rsid w:val="006552B0"/>
    <w:rsid w:val="00655645"/>
    <w:rsid w:val="00655961"/>
    <w:rsid w:val="00660186"/>
    <w:rsid w:val="00660A60"/>
    <w:rsid w:val="00663C55"/>
    <w:rsid w:val="0066633E"/>
    <w:rsid w:val="006666C2"/>
    <w:rsid w:val="00670B57"/>
    <w:rsid w:val="00674323"/>
    <w:rsid w:val="006752E7"/>
    <w:rsid w:val="0068038C"/>
    <w:rsid w:val="00684E8E"/>
    <w:rsid w:val="00690057"/>
    <w:rsid w:val="00691AF6"/>
    <w:rsid w:val="006930EC"/>
    <w:rsid w:val="00696970"/>
    <w:rsid w:val="006A06B2"/>
    <w:rsid w:val="006A1674"/>
    <w:rsid w:val="006A2B79"/>
    <w:rsid w:val="006A32A6"/>
    <w:rsid w:val="006A413B"/>
    <w:rsid w:val="006B07D1"/>
    <w:rsid w:val="006B575D"/>
    <w:rsid w:val="006B5FB8"/>
    <w:rsid w:val="006B70B8"/>
    <w:rsid w:val="006C0161"/>
    <w:rsid w:val="006C1AE4"/>
    <w:rsid w:val="006C1FCF"/>
    <w:rsid w:val="006C3023"/>
    <w:rsid w:val="006C5C69"/>
    <w:rsid w:val="006C6336"/>
    <w:rsid w:val="006C7387"/>
    <w:rsid w:val="006C75E1"/>
    <w:rsid w:val="006D284C"/>
    <w:rsid w:val="006D289B"/>
    <w:rsid w:val="006D2D57"/>
    <w:rsid w:val="006E51AE"/>
    <w:rsid w:val="006E63DD"/>
    <w:rsid w:val="006F1A4F"/>
    <w:rsid w:val="006F54D2"/>
    <w:rsid w:val="006F7BE9"/>
    <w:rsid w:val="007037C0"/>
    <w:rsid w:val="007074BF"/>
    <w:rsid w:val="00717F57"/>
    <w:rsid w:val="00717FF6"/>
    <w:rsid w:val="007216FF"/>
    <w:rsid w:val="007218AF"/>
    <w:rsid w:val="00724873"/>
    <w:rsid w:val="00733E13"/>
    <w:rsid w:val="00737A20"/>
    <w:rsid w:val="00740714"/>
    <w:rsid w:val="00740976"/>
    <w:rsid w:val="00750B90"/>
    <w:rsid w:val="00751E10"/>
    <w:rsid w:val="00766D91"/>
    <w:rsid w:val="00775A36"/>
    <w:rsid w:val="00775DE5"/>
    <w:rsid w:val="0078270C"/>
    <w:rsid w:val="00784052"/>
    <w:rsid w:val="007854F0"/>
    <w:rsid w:val="00786906"/>
    <w:rsid w:val="00790684"/>
    <w:rsid w:val="00791640"/>
    <w:rsid w:val="007922D7"/>
    <w:rsid w:val="0079689A"/>
    <w:rsid w:val="007A18F7"/>
    <w:rsid w:val="007A7086"/>
    <w:rsid w:val="007A798F"/>
    <w:rsid w:val="007B06B1"/>
    <w:rsid w:val="007B1BA1"/>
    <w:rsid w:val="007B48A9"/>
    <w:rsid w:val="007B5159"/>
    <w:rsid w:val="007B5A50"/>
    <w:rsid w:val="007B5E75"/>
    <w:rsid w:val="007B7B23"/>
    <w:rsid w:val="007B7E5A"/>
    <w:rsid w:val="007C0FEC"/>
    <w:rsid w:val="007C3933"/>
    <w:rsid w:val="007C4484"/>
    <w:rsid w:val="007D0E0E"/>
    <w:rsid w:val="007D17B1"/>
    <w:rsid w:val="007D368B"/>
    <w:rsid w:val="007D4A3A"/>
    <w:rsid w:val="007D56F0"/>
    <w:rsid w:val="007D73D8"/>
    <w:rsid w:val="007E01D4"/>
    <w:rsid w:val="007E1679"/>
    <w:rsid w:val="007E510D"/>
    <w:rsid w:val="007E63C4"/>
    <w:rsid w:val="007F10E8"/>
    <w:rsid w:val="007F2347"/>
    <w:rsid w:val="007F5583"/>
    <w:rsid w:val="007F6CE6"/>
    <w:rsid w:val="00801523"/>
    <w:rsid w:val="00801C6E"/>
    <w:rsid w:val="00803BCF"/>
    <w:rsid w:val="00806750"/>
    <w:rsid w:val="008073EF"/>
    <w:rsid w:val="00810C69"/>
    <w:rsid w:val="00812D5F"/>
    <w:rsid w:val="00816F5A"/>
    <w:rsid w:val="00817418"/>
    <w:rsid w:val="0082079D"/>
    <w:rsid w:val="00820E22"/>
    <w:rsid w:val="00822662"/>
    <w:rsid w:val="00822E70"/>
    <w:rsid w:val="00824E48"/>
    <w:rsid w:val="00825ABF"/>
    <w:rsid w:val="0082697F"/>
    <w:rsid w:val="00826B06"/>
    <w:rsid w:val="00826D9F"/>
    <w:rsid w:val="00827FAB"/>
    <w:rsid w:val="0083050D"/>
    <w:rsid w:val="00830CEC"/>
    <w:rsid w:val="00835C13"/>
    <w:rsid w:val="00836D05"/>
    <w:rsid w:val="008410F5"/>
    <w:rsid w:val="00841265"/>
    <w:rsid w:val="00843143"/>
    <w:rsid w:val="00843E2F"/>
    <w:rsid w:val="008448CE"/>
    <w:rsid w:val="00850D7C"/>
    <w:rsid w:val="00852DB6"/>
    <w:rsid w:val="008535F7"/>
    <w:rsid w:val="00857E48"/>
    <w:rsid w:val="008604FE"/>
    <w:rsid w:val="00863639"/>
    <w:rsid w:val="00863E97"/>
    <w:rsid w:val="008641AB"/>
    <w:rsid w:val="008645D4"/>
    <w:rsid w:val="00866C93"/>
    <w:rsid w:val="00871A21"/>
    <w:rsid w:val="008757E9"/>
    <w:rsid w:val="008770F2"/>
    <w:rsid w:val="0087791A"/>
    <w:rsid w:val="00877ACB"/>
    <w:rsid w:val="00881619"/>
    <w:rsid w:val="00882709"/>
    <w:rsid w:val="008849F1"/>
    <w:rsid w:val="00884FAE"/>
    <w:rsid w:val="00885B43"/>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B1CA2"/>
    <w:rsid w:val="008B2120"/>
    <w:rsid w:val="008B4A46"/>
    <w:rsid w:val="008B535F"/>
    <w:rsid w:val="008B5541"/>
    <w:rsid w:val="008B727E"/>
    <w:rsid w:val="008B7F10"/>
    <w:rsid w:val="008C3687"/>
    <w:rsid w:val="008C43DB"/>
    <w:rsid w:val="008C631B"/>
    <w:rsid w:val="008C6453"/>
    <w:rsid w:val="008D0541"/>
    <w:rsid w:val="008D6607"/>
    <w:rsid w:val="008E33B9"/>
    <w:rsid w:val="008E57FE"/>
    <w:rsid w:val="008F0067"/>
    <w:rsid w:val="008F2502"/>
    <w:rsid w:val="00902456"/>
    <w:rsid w:val="009033BC"/>
    <w:rsid w:val="00910D26"/>
    <w:rsid w:val="00911ED0"/>
    <w:rsid w:val="009136AF"/>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1B49"/>
    <w:rsid w:val="00952E3E"/>
    <w:rsid w:val="00954A9E"/>
    <w:rsid w:val="009655AE"/>
    <w:rsid w:val="009655B6"/>
    <w:rsid w:val="009673CD"/>
    <w:rsid w:val="0097231B"/>
    <w:rsid w:val="00974A87"/>
    <w:rsid w:val="0098023A"/>
    <w:rsid w:val="009802F0"/>
    <w:rsid w:val="00980D91"/>
    <w:rsid w:val="009850FA"/>
    <w:rsid w:val="00987D11"/>
    <w:rsid w:val="0099034A"/>
    <w:rsid w:val="00993D19"/>
    <w:rsid w:val="00994083"/>
    <w:rsid w:val="00995AF3"/>
    <w:rsid w:val="009A3176"/>
    <w:rsid w:val="009A655F"/>
    <w:rsid w:val="009A6768"/>
    <w:rsid w:val="009A7C6C"/>
    <w:rsid w:val="009B2DEB"/>
    <w:rsid w:val="009B5BED"/>
    <w:rsid w:val="009B7E3F"/>
    <w:rsid w:val="009C48C9"/>
    <w:rsid w:val="009C50D4"/>
    <w:rsid w:val="009C652E"/>
    <w:rsid w:val="009C65DA"/>
    <w:rsid w:val="009C78E5"/>
    <w:rsid w:val="009D3485"/>
    <w:rsid w:val="009D3D81"/>
    <w:rsid w:val="009D509C"/>
    <w:rsid w:val="009D5457"/>
    <w:rsid w:val="009E0B28"/>
    <w:rsid w:val="009E6307"/>
    <w:rsid w:val="009E726B"/>
    <w:rsid w:val="009E7757"/>
    <w:rsid w:val="009E79F4"/>
    <w:rsid w:val="009F053E"/>
    <w:rsid w:val="009F5049"/>
    <w:rsid w:val="009F6740"/>
    <w:rsid w:val="009F78EA"/>
    <w:rsid w:val="009F7A93"/>
    <w:rsid w:val="00A013AA"/>
    <w:rsid w:val="00A03E74"/>
    <w:rsid w:val="00A03F08"/>
    <w:rsid w:val="00A04170"/>
    <w:rsid w:val="00A0484C"/>
    <w:rsid w:val="00A05BF9"/>
    <w:rsid w:val="00A064F1"/>
    <w:rsid w:val="00A067C7"/>
    <w:rsid w:val="00A069CC"/>
    <w:rsid w:val="00A06A4C"/>
    <w:rsid w:val="00A06E35"/>
    <w:rsid w:val="00A11D31"/>
    <w:rsid w:val="00A11FFF"/>
    <w:rsid w:val="00A1203A"/>
    <w:rsid w:val="00A16D4F"/>
    <w:rsid w:val="00A23E93"/>
    <w:rsid w:val="00A2422B"/>
    <w:rsid w:val="00A25D26"/>
    <w:rsid w:val="00A267A7"/>
    <w:rsid w:val="00A30BF7"/>
    <w:rsid w:val="00A3135A"/>
    <w:rsid w:val="00A32660"/>
    <w:rsid w:val="00A33E55"/>
    <w:rsid w:val="00A33FFD"/>
    <w:rsid w:val="00A3670E"/>
    <w:rsid w:val="00A3733B"/>
    <w:rsid w:val="00A37346"/>
    <w:rsid w:val="00A37AC1"/>
    <w:rsid w:val="00A43D55"/>
    <w:rsid w:val="00A44174"/>
    <w:rsid w:val="00A44646"/>
    <w:rsid w:val="00A45566"/>
    <w:rsid w:val="00A455D3"/>
    <w:rsid w:val="00A5072A"/>
    <w:rsid w:val="00A5167A"/>
    <w:rsid w:val="00A5170F"/>
    <w:rsid w:val="00A545FA"/>
    <w:rsid w:val="00A54A91"/>
    <w:rsid w:val="00A570EE"/>
    <w:rsid w:val="00A571D1"/>
    <w:rsid w:val="00A6021B"/>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6CA"/>
    <w:rsid w:val="00A83DE9"/>
    <w:rsid w:val="00A846BF"/>
    <w:rsid w:val="00A8773C"/>
    <w:rsid w:val="00A87A78"/>
    <w:rsid w:val="00A923B1"/>
    <w:rsid w:val="00A94C24"/>
    <w:rsid w:val="00A97008"/>
    <w:rsid w:val="00A97E56"/>
    <w:rsid w:val="00AA0EFF"/>
    <w:rsid w:val="00AA1950"/>
    <w:rsid w:val="00AA5AA5"/>
    <w:rsid w:val="00AA63D6"/>
    <w:rsid w:val="00AA6E75"/>
    <w:rsid w:val="00AA75C1"/>
    <w:rsid w:val="00AB2ECF"/>
    <w:rsid w:val="00AB3815"/>
    <w:rsid w:val="00AB42C6"/>
    <w:rsid w:val="00AB478B"/>
    <w:rsid w:val="00AB6036"/>
    <w:rsid w:val="00AC19D7"/>
    <w:rsid w:val="00AC5341"/>
    <w:rsid w:val="00AC7BE4"/>
    <w:rsid w:val="00AD3844"/>
    <w:rsid w:val="00AD641F"/>
    <w:rsid w:val="00AD708B"/>
    <w:rsid w:val="00AE3803"/>
    <w:rsid w:val="00AE5B02"/>
    <w:rsid w:val="00AE6190"/>
    <w:rsid w:val="00AE6ED4"/>
    <w:rsid w:val="00AE759D"/>
    <w:rsid w:val="00AF0582"/>
    <w:rsid w:val="00AF0EEB"/>
    <w:rsid w:val="00AF23ED"/>
    <w:rsid w:val="00AF3D1F"/>
    <w:rsid w:val="00AF475F"/>
    <w:rsid w:val="00AF735A"/>
    <w:rsid w:val="00B1269A"/>
    <w:rsid w:val="00B12E1B"/>
    <w:rsid w:val="00B154CA"/>
    <w:rsid w:val="00B1643F"/>
    <w:rsid w:val="00B217EB"/>
    <w:rsid w:val="00B26406"/>
    <w:rsid w:val="00B26CFA"/>
    <w:rsid w:val="00B27CA2"/>
    <w:rsid w:val="00B313F4"/>
    <w:rsid w:val="00B33B24"/>
    <w:rsid w:val="00B33CDE"/>
    <w:rsid w:val="00B43E72"/>
    <w:rsid w:val="00B46426"/>
    <w:rsid w:val="00B51105"/>
    <w:rsid w:val="00B519E5"/>
    <w:rsid w:val="00B5249D"/>
    <w:rsid w:val="00B52890"/>
    <w:rsid w:val="00B63C54"/>
    <w:rsid w:val="00B64286"/>
    <w:rsid w:val="00B64AE6"/>
    <w:rsid w:val="00B673A3"/>
    <w:rsid w:val="00B6785A"/>
    <w:rsid w:val="00B67CFD"/>
    <w:rsid w:val="00B70DE6"/>
    <w:rsid w:val="00B7175E"/>
    <w:rsid w:val="00B71B01"/>
    <w:rsid w:val="00B73169"/>
    <w:rsid w:val="00B7538B"/>
    <w:rsid w:val="00B75D1F"/>
    <w:rsid w:val="00B761C1"/>
    <w:rsid w:val="00B80BDB"/>
    <w:rsid w:val="00B8250D"/>
    <w:rsid w:val="00B8557A"/>
    <w:rsid w:val="00B85622"/>
    <w:rsid w:val="00B85DEB"/>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B0909"/>
    <w:rsid w:val="00BB137C"/>
    <w:rsid w:val="00BB22A7"/>
    <w:rsid w:val="00BB36B6"/>
    <w:rsid w:val="00BC0D5E"/>
    <w:rsid w:val="00BC1590"/>
    <w:rsid w:val="00BC2323"/>
    <w:rsid w:val="00BC2DDA"/>
    <w:rsid w:val="00BC5C86"/>
    <w:rsid w:val="00BD1A6C"/>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5156"/>
    <w:rsid w:val="00C2608B"/>
    <w:rsid w:val="00C33C24"/>
    <w:rsid w:val="00C35541"/>
    <w:rsid w:val="00C40D3C"/>
    <w:rsid w:val="00C427F6"/>
    <w:rsid w:val="00C4693B"/>
    <w:rsid w:val="00C47A8D"/>
    <w:rsid w:val="00C515E8"/>
    <w:rsid w:val="00C540B6"/>
    <w:rsid w:val="00C55478"/>
    <w:rsid w:val="00C55A02"/>
    <w:rsid w:val="00C60195"/>
    <w:rsid w:val="00C60ECD"/>
    <w:rsid w:val="00C63453"/>
    <w:rsid w:val="00C70142"/>
    <w:rsid w:val="00C73085"/>
    <w:rsid w:val="00C733EB"/>
    <w:rsid w:val="00C73B36"/>
    <w:rsid w:val="00C75EAB"/>
    <w:rsid w:val="00C765E6"/>
    <w:rsid w:val="00C81EA5"/>
    <w:rsid w:val="00C841F6"/>
    <w:rsid w:val="00C84EA1"/>
    <w:rsid w:val="00C85141"/>
    <w:rsid w:val="00C85457"/>
    <w:rsid w:val="00C874D4"/>
    <w:rsid w:val="00C93103"/>
    <w:rsid w:val="00C9775F"/>
    <w:rsid w:val="00C97961"/>
    <w:rsid w:val="00CA2381"/>
    <w:rsid w:val="00CA5B0A"/>
    <w:rsid w:val="00CA5DA7"/>
    <w:rsid w:val="00CC0400"/>
    <w:rsid w:val="00CC1DA1"/>
    <w:rsid w:val="00CC2391"/>
    <w:rsid w:val="00CC2437"/>
    <w:rsid w:val="00CC2C84"/>
    <w:rsid w:val="00CC32D9"/>
    <w:rsid w:val="00CC3573"/>
    <w:rsid w:val="00CD31A6"/>
    <w:rsid w:val="00CD4EBE"/>
    <w:rsid w:val="00CD66D2"/>
    <w:rsid w:val="00CE2391"/>
    <w:rsid w:val="00CF0C5C"/>
    <w:rsid w:val="00CF1982"/>
    <w:rsid w:val="00CF241C"/>
    <w:rsid w:val="00CF5770"/>
    <w:rsid w:val="00D05B62"/>
    <w:rsid w:val="00D07966"/>
    <w:rsid w:val="00D07E27"/>
    <w:rsid w:val="00D100FF"/>
    <w:rsid w:val="00D1032B"/>
    <w:rsid w:val="00D13E6F"/>
    <w:rsid w:val="00D235A5"/>
    <w:rsid w:val="00D241D1"/>
    <w:rsid w:val="00D2654B"/>
    <w:rsid w:val="00D30446"/>
    <w:rsid w:val="00D334E7"/>
    <w:rsid w:val="00D347F0"/>
    <w:rsid w:val="00D36377"/>
    <w:rsid w:val="00D371DA"/>
    <w:rsid w:val="00D40A8E"/>
    <w:rsid w:val="00D429FF"/>
    <w:rsid w:val="00D52102"/>
    <w:rsid w:val="00D548BB"/>
    <w:rsid w:val="00D55FA9"/>
    <w:rsid w:val="00D57E3F"/>
    <w:rsid w:val="00D61571"/>
    <w:rsid w:val="00D63EA5"/>
    <w:rsid w:val="00D64240"/>
    <w:rsid w:val="00D73058"/>
    <w:rsid w:val="00D74615"/>
    <w:rsid w:val="00D74F4D"/>
    <w:rsid w:val="00D76CF0"/>
    <w:rsid w:val="00D77CAA"/>
    <w:rsid w:val="00D81D96"/>
    <w:rsid w:val="00D86D4D"/>
    <w:rsid w:val="00D8740B"/>
    <w:rsid w:val="00D911B5"/>
    <w:rsid w:val="00D92002"/>
    <w:rsid w:val="00D93CBB"/>
    <w:rsid w:val="00D93D67"/>
    <w:rsid w:val="00D94F91"/>
    <w:rsid w:val="00D959D4"/>
    <w:rsid w:val="00D95A2E"/>
    <w:rsid w:val="00DA18B4"/>
    <w:rsid w:val="00DB0F3D"/>
    <w:rsid w:val="00DB158F"/>
    <w:rsid w:val="00DB47F0"/>
    <w:rsid w:val="00DB4C5B"/>
    <w:rsid w:val="00DB6DC4"/>
    <w:rsid w:val="00DC2F51"/>
    <w:rsid w:val="00DD7209"/>
    <w:rsid w:val="00DE0866"/>
    <w:rsid w:val="00DE11E0"/>
    <w:rsid w:val="00DF08EB"/>
    <w:rsid w:val="00DF2A28"/>
    <w:rsid w:val="00DF3AAF"/>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3596B"/>
    <w:rsid w:val="00E35EA7"/>
    <w:rsid w:val="00E45B82"/>
    <w:rsid w:val="00E45EFD"/>
    <w:rsid w:val="00E463B1"/>
    <w:rsid w:val="00E473DA"/>
    <w:rsid w:val="00E50511"/>
    <w:rsid w:val="00E55676"/>
    <w:rsid w:val="00E60C5C"/>
    <w:rsid w:val="00E6130E"/>
    <w:rsid w:val="00E62139"/>
    <w:rsid w:val="00E62895"/>
    <w:rsid w:val="00E64BCE"/>
    <w:rsid w:val="00E66515"/>
    <w:rsid w:val="00E70972"/>
    <w:rsid w:val="00E71106"/>
    <w:rsid w:val="00E719C5"/>
    <w:rsid w:val="00E71CC6"/>
    <w:rsid w:val="00E772F4"/>
    <w:rsid w:val="00E82EC4"/>
    <w:rsid w:val="00E8654E"/>
    <w:rsid w:val="00E9002A"/>
    <w:rsid w:val="00E9568E"/>
    <w:rsid w:val="00E9636A"/>
    <w:rsid w:val="00E97670"/>
    <w:rsid w:val="00EA2708"/>
    <w:rsid w:val="00EA46FC"/>
    <w:rsid w:val="00EA6CA5"/>
    <w:rsid w:val="00EB20A8"/>
    <w:rsid w:val="00EB20DF"/>
    <w:rsid w:val="00EC123C"/>
    <w:rsid w:val="00EC55CD"/>
    <w:rsid w:val="00EC5D19"/>
    <w:rsid w:val="00ED3CC0"/>
    <w:rsid w:val="00ED3EC6"/>
    <w:rsid w:val="00ED675B"/>
    <w:rsid w:val="00ED6AFF"/>
    <w:rsid w:val="00EE127D"/>
    <w:rsid w:val="00EE4CDB"/>
    <w:rsid w:val="00EE742E"/>
    <w:rsid w:val="00EF2F9A"/>
    <w:rsid w:val="00EF3031"/>
    <w:rsid w:val="00EF3987"/>
    <w:rsid w:val="00EF3BD6"/>
    <w:rsid w:val="00EF4C78"/>
    <w:rsid w:val="00EF563E"/>
    <w:rsid w:val="00EF5AF2"/>
    <w:rsid w:val="00EF66D8"/>
    <w:rsid w:val="00F0292E"/>
    <w:rsid w:val="00F07A72"/>
    <w:rsid w:val="00F103BD"/>
    <w:rsid w:val="00F12E8B"/>
    <w:rsid w:val="00F14891"/>
    <w:rsid w:val="00F17766"/>
    <w:rsid w:val="00F215C8"/>
    <w:rsid w:val="00F225CC"/>
    <w:rsid w:val="00F247A2"/>
    <w:rsid w:val="00F249A9"/>
    <w:rsid w:val="00F249FB"/>
    <w:rsid w:val="00F26F9E"/>
    <w:rsid w:val="00F315A2"/>
    <w:rsid w:val="00F35AC6"/>
    <w:rsid w:val="00F44EE2"/>
    <w:rsid w:val="00F50EF9"/>
    <w:rsid w:val="00F60838"/>
    <w:rsid w:val="00F63FDD"/>
    <w:rsid w:val="00F64AB3"/>
    <w:rsid w:val="00F70F5D"/>
    <w:rsid w:val="00F71A50"/>
    <w:rsid w:val="00F73B57"/>
    <w:rsid w:val="00F7457B"/>
    <w:rsid w:val="00F746EE"/>
    <w:rsid w:val="00F83B71"/>
    <w:rsid w:val="00F86117"/>
    <w:rsid w:val="00F87B71"/>
    <w:rsid w:val="00F914C0"/>
    <w:rsid w:val="00F91D2A"/>
    <w:rsid w:val="00F92414"/>
    <w:rsid w:val="00F94510"/>
    <w:rsid w:val="00F952E5"/>
    <w:rsid w:val="00F96C27"/>
    <w:rsid w:val="00F970C8"/>
    <w:rsid w:val="00FA086D"/>
    <w:rsid w:val="00FA3440"/>
    <w:rsid w:val="00FA47E5"/>
    <w:rsid w:val="00FA5ED7"/>
    <w:rsid w:val="00FA7AE9"/>
    <w:rsid w:val="00FB30B2"/>
    <w:rsid w:val="00FB43A4"/>
    <w:rsid w:val="00FC0178"/>
    <w:rsid w:val="00FC115C"/>
    <w:rsid w:val="00FC711B"/>
    <w:rsid w:val="00FD0257"/>
    <w:rsid w:val="00FD77EC"/>
    <w:rsid w:val="00FE052B"/>
    <w:rsid w:val="00FE1431"/>
    <w:rsid w:val="00FE1ADC"/>
    <w:rsid w:val="00FE3058"/>
    <w:rsid w:val="00FE3DF2"/>
    <w:rsid w:val="00FE6AEF"/>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E7711"/>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817418"/>
    <w:pPr>
      <w:tabs>
        <w:tab w:val="right" w:pos="9582"/>
      </w:tabs>
      <w:spacing w:before="240" w:after="120"/>
      <w:ind w:left="284" w:right="851" w:hanging="284"/>
      <w:jc w:val="both"/>
    </w:pPr>
    <w:rPr>
      <w:rFonts w:ascii="Times New Roman" w:hAnsi="Times New Roman"/>
      <w:smallCaps/>
      <w:noProof/>
      <w:kern w:val="32"/>
      <w:lang w:eastAsia="ru-RU"/>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22"/>
    <w:qFormat/>
    <w:rsid w:val="00542DFD"/>
    <w:rPr>
      <w:rFonts w:cs="Times New Roman"/>
      <w:b/>
    </w:rPr>
  </w:style>
  <w:style w:type="character" w:customStyle="1" w:styleId="a6">
    <w:name w:val="Абзац списка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character" w:customStyle="1" w:styleId="UnresolvedMention">
    <w:name w:val="Unresolved Mention"/>
    <w:basedOn w:val="a0"/>
    <w:uiPriority w:val="99"/>
    <w:semiHidden/>
    <w:unhideWhenUsed/>
    <w:rsid w:val="00076C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gks.ru" TargetMode="External"/><Relationship Id="rId18" Type="http://schemas.openxmlformats.org/officeDocument/2006/relationships/hyperlink" Target="http://lib.alpinadigita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ebs.prospekt.org/book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nk.springer.com/"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oecd-ilibrary.org/" TargetMode="External"/><Relationship Id="rId5" Type="http://schemas.openxmlformats.org/officeDocument/2006/relationships/webSettings" Target="webSettings.xml"/><Relationship Id="rId15" Type="http://schemas.openxmlformats.org/officeDocument/2006/relationships/hyperlink" Target="http://www.theiirc.org" TargetMode="External"/><Relationship Id="rId23" Type="http://schemas.openxmlformats.org/officeDocument/2006/relationships/hyperlink" Target="https://www.jstor.org/"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spark-interfax.ru/"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ifrs.org" TargetMode="External"/><Relationship Id="rId22" Type="http://schemas.openxmlformats.org/officeDocument/2006/relationships/hyperlink" Target="https://www.emerald.com/insight/" TargetMode="External"/><Relationship Id="rId27" Type="http://schemas.microsoft.com/office/2011/relationships/people" Target="people.xml"/><Relationship Id="rId30"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87005-DE5A-4DDF-9BCA-C976AE32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22</Pages>
  <Words>5844</Words>
  <Characters>33315</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39081</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12</cp:revision>
  <cp:lastPrinted>2017-05-15T11:06:00Z</cp:lastPrinted>
  <dcterms:created xsi:type="dcterms:W3CDTF">2023-05-15T05:36:00Z</dcterms:created>
  <dcterms:modified xsi:type="dcterms:W3CDTF">2023-05-31T10:40:00Z</dcterms:modified>
</cp:coreProperties>
</file>